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B8B91" w14:textId="2B65C1EE" w:rsidR="00F4622D" w:rsidRDefault="001206CA" w:rsidP="009207C8">
      <w:r w:rsidRPr="002A03E6">
        <w:rPr>
          <w:b/>
          <w:bCs/>
          <w:noProof/>
          <w:color w:val="FFFFFF" w:themeColor="background1"/>
          <w:lang w:eastAsia="en-GB"/>
        </w:rPr>
        <w:drawing>
          <wp:anchor distT="0" distB="0" distL="114300" distR="114300" simplePos="0" relativeHeight="251658240" behindDoc="1" locked="0" layoutInCell="1" allowOverlap="1" wp14:anchorId="27CCE428" wp14:editId="79CD9C20">
            <wp:simplePos x="0" y="0"/>
            <wp:positionH relativeFrom="margin">
              <wp:posOffset>-357505</wp:posOffset>
            </wp:positionH>
            <wp:positionV relativeFrom="margin">
              <wp:align>center</wp:align>
            </wp:positionV>
            <wp:extent cx="6546215" cy="9393555"/>
            <wp:effectExtent l="0" t="0" r="6985" b="0"/>
            <wp:wrapNone/>
            <wp:docPr id="2" name="Picture 2" descr="A blue and white cove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cover with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546215" cy="9393555"/>
                    </a:xfrm>
                    <a:prstGeom prst="rect">
                      <a:avLst/>
                    </a:prstGeom>
                    <a:ln>
                      <a:noFill/>
                    </a:ln>
                  </pic:spPr>
                </pic:pic>
              </a:graphicData>
            </a:graphic>
            <wp14:sizeRelH relativeFrom="margin">
              <wp14:pctWidth>0</wp14:pctWidth>
            </wp14:sizeRelH>
            <wp14:sizeRelV relativeFrom="margin">
              <wp14:pctHeight>0</wp14:pctHeight>
            </wp14:sizeRelV>
          </wp:anchor>
        </w:drawing>
      </w:r>
      <w:r w:rsidRPr="00DC5F21">
        <w:rPr>
          <w:rFonts w:ascii="Arial Black" w:hAnsi="Arial Black" w:cs="Arial"/>
          <w:noProof/>
        </w:rPr>
        <mc:AlternateContent>
          <mc:Choice Requires="wps">
            <w:drawing>
              <wp:anchor distT="45720" distB="45720" distL="114300" distR="114300" simplePos="0" relativeHeight="251658241" behindDoc="0" locked="0" layoutInCell="1" allowOverlap="1" wp14:anchorId="360A4EB5" wp14:editId="799BAEC1">
                <wp:simplePos x="0" y="0"/>
                <wp:positionH relativeFrom="column">
                  <wp:posOffset>1765300</wp:posOffset>
                </wp:positionH>
                <wp:positionV relativeFrom="paragraph">
                  <wp:posOffset>0</wp:posOffset>
                </wp:positionV>
                <wp:extent cx="4184650" cy="20383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2038350"/>
                        </a:xfrm>
                        <a:prstGeom prst="rect">
                          <a:avLst/>
                        </a:prstGeom>
                        <a:solidFill>
                          <a:srgbClr val="FFFFFF"/>
                        </a:solidFill>
                        <a:ln w="9525">
                          <a:noFill/>
                          <a:miter lim="800000"/>
                          <a:headEnd/>
                          <a:tailEnd/>
                        </a:ln>
                      </wps:spPr>
                      <wps:txbx>
                        <w:txbxContent>
                          <w:p w14:paraId="2225829D" w14:textId="1411FEBC" w:rsidR="00293369" w:rsidRDefault="00293369" w:rsidP="00EB34C1">
                            <w:pPr>
                              <w:spacing w:after="0" w:line="240" w:lineRule="auto"/>
                              <w:rPr>
                                <w:rFonts w:ascii="Arial" w:hAnsi="Arial" w:cs="Arial"/>
                                <w:b/>
                                <w:bCs/>
                                <w:color w:val="215E99" w:themeColor="text2" w:themeTint="BF"/>
                                <w:sz w:val="52"/>
                                <w:szCs w:val="52"/>
                              </w:rPr>
                            </w:pPr>
                            <w:r w:rsidRPr="00293369">
                              <w:rPr>
                                <w:rFonts w:ascii="Arial" w:hAnsi="Arial" w:cs="Arial"/>
                                <w:b/>
                                <w:bCs/>
                                <w:color w:val="215E99" w:themeColor="text2" w:themeTint="BF"/>
                                <w:sz w:val="52"/>
                                <w:szCs w:val="52"/>
                              </w:rPr>
                              <w:t xml:space="preserve">Council Validation </w:t>
                            </w:r>
                            <w:r w:rsidR="00396E95">
                              <w:rPr>
                                <w:rFonts w:ascii="Arial" w:hAnsi="Arial" w:cs="Arial"/>
                                <w:b/>
                                <w:bCs/>
                                <w:color w:val="215E99" w:themeColor="text2" w:themeTint="BF"/>
                                <w:sz w:val="52"/>
                                <w:szCs w:val="52"/>
                              </w:rPr>
                              <w:t xml:space="preserve">Checklist </w:t>
                            </w:r>
                            <w:r w:rsidRPr="00293369">
                              <w:rPr>
                                <w:rFonts w:ascii="Arial" w:hAnsi="Arial" w:cs="Arial"/>
                                <w:b/>
                                <w:bCs/>
                                <w:color w:val="215E99" w:themeColor="text2" w:themeTint="BF"/>
                                <w:sz w:val="52"/>
                                <w:szCs w:val="52"/>
                              </w:rPr>
                              <w:t>Requirements [</w:t>
                            </w:r>
                            <w:r w:rsidR="00744D14">
                              <w:rPr>
                                <w:rFonts w:ascii="Arial" w:hAnsi="Arial" w:cs="Arial"/>
                                <w:b/>
                                <w:bCs/>
                                <w:color w:val="215E99" w:themeColor="text2" w:themeTint="BF"/>
                                <w:sz w:val="52"/>
                                <w:szCs w:val="52"/>
                              </w:rPr>
                              <w:t>Draft</w:t>
                            </w:r>
                            <w:r w:rsidRPr="00293369">
                              <w:rPr>
                                <w:rFonts w:ascii="Arial" w:hAnsi="Arial" w:cs="Arial"/>
                                <w:b/>
                                <w:bCs/>
                                <w:color w:val="215E99" w:themeColor="text2" w:themeTint="BF"/>
                                <w:sz w:val="52"/>
                                <w:szCs w:val="52"/>
                              </w:rPr>
                              <w:t>]</w:t>
                            </w:r>
                          </w:p>
                          <w:p w14:paraId="12D9CBE3" w14:textId="77777777" w:rsidR="00EB34C1" w:rsidRDefault="00EB34C1" w:rsidP="00EB34C1">
                            <w:pPr>
                              <w:spacing w:after="0" w:line="240" w:lineRule="auto"/>
                              <w:rPr>
                                <w:rFonts w:ascii="Arial" w:hAnsi="Arial" w:cs="Arial"/>
                                <w:b/>
                                <w:bCs/>
                                <w:color w:val="215E99" w:themeColor="text2" w:themeTint="BF"/>
                                <w:sz w:val="52"/>
                                <w:szCs w:val="52"/>
                              </w:rPr>
                            </w:pPr>
                          </w:p>
                          <w:p w14:paraId="46019294" w14:textId="7DC6AB78" w:rsidR="00DC5F21" w:rsidRPr="00764E59" w:rsidRDefault="00EB34C1" w:rsidP="00892801">
                            <w:pPr>
                              <w:rPr>
                                <w:rFonts w:ascii="Arial" w:hAnsi="Arial" w:cs="Arial"/>
                                <w:b/>
                                <w:bCs/>
                                <w:color w:val="215E99" w:themeColor="text2" w:themeTint="BF"/>
                                <w:sz w:val="28"/>
                                <w:szCs w:val="28"/>
                              </w:rPr>
                            </w:pPr>
                            <w:r w:rsidRPr="00764E59">
                              <w:rPr>
                                <w:rFonts w:ascii="Arial" w:hAnsi="Arial" w:cs="Arial"/>
                                <w:b/>
                                <w:bCs/>
                                <w:color w:val="215E99" w:themeColor="text2" w:themeTint="BF"/>
                                <w:sz w:val="28"/>
                                <w:szCs w:val="28"/>
                              </w:rPr>
                              <w:t>[</w:t>
                            </w:r>
                            <w:r w:rsidR="00744D14" w:rsidRPr="00764E59">
                              <w:rPr>
                                <w:rFonts w:ascii="Arial" w:hAnsi="Arial" w:cs="Arial"/>
                                <w:b/>
                                <w:bCs/>
                                <w:color w:val="215E99" w:themeColor="text2" w:themeTint="BF"/>
                                <w:sz w:val="28"/>
                                <w:szCs w:val="28"/>
                              </w:rPr>
                              <w:t>From date Direction takes effect following publication of statutory rule</w:t>
                            </w:r>
                            <w:r w:rsidRPr="00764E59">
                              <w:rPr>
                                <w:rFonts w:ascii="Arial" w:hAnsi="Arial" w:cs="Arial"/>
                                <w:b/>
                                <w:bCs/>
                                <w:color w:val="215E99" w:themeColor="text2" w:themeTint="BF"/>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0A4EB5" id="_x0000_t202" coordsize="21600,21600" o:spt="202" path="m,l,21600r21600,l21600,xe">
                <v:stroke joinstyle="miter"/>
                <v:path gradientshapeok="t" o:connecttype="rect"/>
              </v:shapetype>
              <v:shape id="Text Box 2" o:spid="_x0000_s1026" type="#_x0000_t202" style="position:absolute;margin-left:139pt;margin-top:0;width:329.5pt;height:160.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" stroked="f">
                <v:textbox>
                  <w:txbxContent>
                    <w:p w14:paraId="2225829D" w14:textId="1411FEBC" w:rsidR="00293369" w:rsidRDefault="00293369" w:rsidP="00EB34C1">
                      <w:pPr>
                        <w:spacing w:after="0" w:line="240" w:lineRule="auto"/>
                        <w:rPr>
                          <w:rFonts w:ascii="Arial" w:hAnsi="Arial" w:cs="Arial"/>
                          <w:b/>
                          <w:bCs/>
                          <w:color w:val="215E99" w:themeColor="text2" w:themeTint="BF"/>
                          <w:sz w:val="52"/>
                          <w:szCs w:val="52"/>
                        </w:rPr>
                      </w:pPr>
                      <w:r w:rsidRPr="00293369">
                        <w:rPr>
                          <w:rFonts w:ascii="Arial" w:hAnsi="Arial" w:cs="Arial"/>
                          <w:b/>
                          <w:bCs/>
                          <w:color w:val="215E99" w:themeColor="text2" w:themeTint="BF"/>
                          <w:sz w:val="52"/>
                          <w:szCs w:val="52"/>
                        </w:rPr>
                        <w:t xml:space="preserve">Council Validation </w:t>
                      </w:r>
                      <w:r w:rsidR="00396E95">
                        <w:rPr>
                          <w:rFonts w:ascii="Arial" w:hAnsi="Arial" w:cs="Arial"/>
                          <w:b/>
                          <w:bCs/>
                          <w:color w:val="215E99" w:themeColor="text2" w:themeTint="BF"/>
                          <w:sz w:val="52"/>
                          <w:szCs w:val="52"/>
                        </w:rPr>
                        <w:t xml:space="preserve">Checklist </w:t>
                      </w:r>
                      <w:r w:rsidRPr="00293369">
                        <w:rPr>
                          <w:rFonts w:ascii="Arial" w:hAnsi="Arial" w:cs="Arial"/>
                          <w:b/>
                          <w:bCs/>
                          <w:color w:val="215E99" w:themeColor="text2" w:themeTint="BF"/>
                          <w:sz w:val="52"/>
                          <w:szCs w:val="52"/>
                        </w:rPr>
                        <w:t>Requirements [</w:t>
                      </w:r>
                      <w:r w:rsidR="00744D14">
                        <w:rPr>
                          <w:rFonts w:ascii="Arial" w:hAnsi="Arial" w:cs="Arial"/>
                          <w:b/>
                          <w:bCs/>
                          <w:color w:val="215E99" w:themeColor="text2" w:themeTint="BF"/>
                          <w:sz w:val="52"/>
                          <w:szCs w:val="52"/>
                        </w:rPr>
                        <w:t>Draft</w:t>
                      </w:r>
                      <w:r w:rsidRPr="00293369">
                        <w:rPr>
                          <w:rFonts w:ascii="Arial" w:hAnsi="Arial" w:cs="Arial"/>
                          <w:b/>
                          <w:bCs/>
                          <w:color w:val="215E99" w:themeColor="text2" w:themeTint="BF"/>
                          <w:sz w:val="52"/>
                          <w:szCs w:val="52"/>
                        </w:rPr>
                        <w:t>]</w:t>
                      </w:r>
                    </w:p>
                    <w:p w14:paraId="12D9CBE3" w14:textId="77777777" w:rsidR="00EB34C1" w:rsidRDefault="00EB34C1" w:rsidP="00EB34C1">
                      <w:pPr>
                        <w:spacing w:after="0" w:line="240" w:lineRule="auto"/>
                        <w:rPr>
                          <w:rFonts w:ascii="Arial" w:hAnsi="Arial" w:cs="Arial"/>
                          <w:b/>
                          <w:bCs/>
                          <w:color w:val="215E99" w:themeColor="text2" w:themeTint="BF"/>
                          <w:sz w:val="52"/>
                          <w:szCs w:val="52"/>
                        </w:rPr>
                      </w:pPr>
                    </w:p>
                    <w:p w14:paraId="46019294" w14:textId="7DC6AB78" w:rsidR="00DC5F21" w:rsidRPr="00764E59" w:rsidRDefault="00EB34C1" w:rsidP="00892801">
                      <w:pPr>
                        <w:rPr>
                          <w:rFonts w:ascii="Arial" w:hAnsi="Arial" w:cs="Arial"/>
                          <w:b/>
                          <w:bCs/>
                          <w:color w:val="215E99" w:themeColor="text2" w:themeTint="BF"/>
                          <w:sz w:val="28"/>
                          <w:szCs w:val="28"/>
                        </w:rPr>
                      </w:pPr>
                      <w:r w:rsidRPr="00764E59">
                        <w:rPr>
                          <w:rFonts w:ascii="Arial" w:hAnsi="Arial" w:cs="Arial"/>
                          <w:b/>
                          <w:bCs/>
                          <w:color w:val="215E99" w:themeColor="text2" w:themeTint="BF"/>
                          <w:sz w:val="28"/>
                          <w:szCs w:val="28"/>
                        </w:rPr>
                        <w:t>[</w:t>
                      </w:r>
                      <w:r w:rsidR="00744D14" w:rsidRPr="00764E59">
                        <w:rPr>
                          <w:rFonts w:ascii="Arial" w:hAnsi="Arial" w:cs="Arial"/>
                          <w:b/>
                          <w:bCs/>
                          <w:color w:val="215E99" w:themeColor="text2" w:themeTint="BF"/>
                          <w:sz w:val="28"/>
                          <w:szCs w:val="28"/>
                        </w:rPr>
                        <w:t>From date Direction takes effect following publication of statutory rule</w:t>
                      </w:r>
                      <w:r w:rsidRPr="00764E59">
                        <w:rPr>
                          <w:rFonts w:ascii="Arial" w:hAnsi="Arial" w:cs="Arial"/>
                          <w:b/>
                          <w:bCs/>
                          <w:color w:val="215E99" w:themeColor="text2" w:themeTint="BF"/>
                          <w:sz w:val="28"/>
                          <w:szCs w:val="28"/>
                        </w:rPr>
                        <w:t>]</w:t>
                      </w:r>
                    </w:p>
                  </w:txbxContent>
                </v:textbox>
                <w10:wrap type="square"/>
              </v:shape>
            </w:pict>
          </mc:Fallback>
        </mc:AlternateContent>
      </w:r>
    </w:p>
    <w:p w14:paraId="0AEDA682" w14:textId="1E358E5C" w:rsidR="00F4622D" w:rsidRDefault="00F4622D">
      <w:r>
        <w:br w:type="page"/>
      </w:r>
    </w:p>
    <w:p w14:paraId="1E9DC90A" w14:textId="3B53F893" w:rsidR="00B3092A" w:rsidRPr="0097240D" w:rsidRDefault="00F4622D">
      <w:pPr>
        <w:rPr>
          <w:rFonts w:ascii="Arial" w:hAnsi="Arial" w:cs="Arial"/>
          <w:b/>
          <w:bCs/>
          <w:sz w:val="28"/>
          <w:szCs w:val="28"/>
        </w:rPr>
      </w:pPr>
      <w:r w:rsidRPr="0097240D">
        <w:rPr>
          <w:rFonts w:ascii="Arial" w:hAnsi="Arial" w:cs="Arial"/>
          <w:b/>
          <w:bCs/>
          <w:sz w:val="28"/>
          <w:szCs w:val="28"/>
        </w:rPr>
        <w:lastRenderedPageBreak/>
        <w:t>Contents</w:t>
      </w:r>
    </w:p>
    <w:p w14:paraId="3B819B7C" w14:textId="77777777" w:rsidR="00F4622D" w:rsidRPr="00EF4F7F" w:rsidRDefault="00F4622D">
      <w:pPr>
        <w:rPr>
          <w:rFonts w:ascii="Arial" w:hAnsi="Arial" w:cs="Arial"/>
          <w:sz w:val="24"/>
          <w:szCs w:val="24"/>
        </w:rPr>
      </w:pPr>
    </w:p>
    <w:p w14:paraId="6490B21F" w14:textId="1E0E46B3" w:rsidR="00C84D37" w:rsidRPr="00EF4F7F" w:rsidRDefault="00F4622D" w:rsidP="00C84D37">
      <w:pPr>
        <w:pStyle w:val="ListParagraph"/>
        <w:numPr>
          <w:ilvl w:val="0"/>
          <w:numId w:val="41"/>
        </w:numPr>
        <w:rPr>
          <w:rFonts w:ascii="Arial" w:hAnsi="Arial" w:cs="Arial"/>
          <w:sz w:val="24"/>
          <w:szCs w:val="24"/>
        </w:rPr>
      </w:pPr>
      <w:r w:rsidRPr="00EF4F7F">
        <w:rPr>
          <w:rFonts w:ascii="Arial" w:hAnsi="Arial" w:cs="Arial"/>
          <w:sz w:val="24"/>
          <w:szCs w:val="24"/>
        </w:rPr>
        <w:t>Introduction</w:t>
      </w:r>
    </w:p>
    <w:p w14:paraId="2FC21E4D" w14:textId="77777777" w:rsidR="00EF4F7F" w:rsidRPr="00EF4F7F" w:rsidRDefault="00EF4F7F" w:rsidP="00EF4F7F">
      <w:pPr>
        <w:pStyle w:val="ListParagraph"/>
        <w:rPr>
          <w:rFonts w:ascii="Arial" w:hAnsi="Arial" w:cs="Arial"/>
          <w:sz w:val="24"/>
          <w:szCs w:val="24"/>
        </w:rPr>
      </w:pPr>
    </w:p>
    <w:p w14:paraId="090F17AA" w14:textId="77777777" w:rsidR="002716C8" w:rsidRPr="00EF4F7F" w:rsidRDefault="002716C8" w:rsidP="00C84D37">
      <w:pPr>
        <w:pStyle w:val="ListParagraph"/>
        <w:numPr>
          <w:ilvl w:val="0"/>
          <w:numId w:val="41"/>
        </w:numPr>
        <w:rPr>
          <w:rFonts w:ascii="Arial" w:hAnsi="Arial" w:cs="Arial"/>
          <w:sz w:val="24"/>
          <w:szCs w:val="24"/>
        </w:rPr>
      </w:pPr>
      <w:r w:rsidRPr="00EF4F7F">
        <w:rPr>
          <w:rFonts w:ascii="Arial" w:hAnsi="Arial" w:cs="Arial"/>
          <w:sz w:val="24"/>
          <w:szCs w:val="24"/>
        </w:rPr>
        <w:t>Legislative Requirements</w:t>
      </w:r>
    </w:p>
    <w:p w14:paraId="1DD379F6" w14:textId="77777777" w:rsidR="00EF4F7F" w:rsidRPr="00EF4F7F" w:rsidRDefault="00EF4F7F" w:rsidP="00EF4F7F">
      <w:pPr>
        <w:pStyle w:val="ListParagraph"/>
        <w:rPr>
          <w:rFonts w:ascii="Arial" w:hAnsi="Arial" w:cs="Arial"/>
          <w:sz w:val="24"/>
          <w:szCs w:val="24"/>
        </w:rPr>
      </w:pPr>
    </w:p>
    <w:p w14:paraId="03613B60" w14:textId="59233005" w:rsidR="00355B29" w:rsidRPr="00EF4F7F" w:rsidRDefault="002716C8" w:rsidP="00B471F7">
      <w:pPr>
        <w:pStyle w:val="ListParagraph"/>
        <w:numPr>
          <w:ilvl w:val="0"/>
          <w:numId w:val="41"/>
        </w:numPr>
        <w:rPr>
          <w:rFonts w:ascii="Arial" w:hAnsi="Arial" w:cs="Arial"/>
          <w:sz w:val="24"/>
          <w:szCs w:val="24"/>
        </w:rPr>
      </w:pPr>
      <w:r w:rsidRPr="00EF4F7F">
        <w:rPr>
          <w:rFonts w:ascii="Arial" w:hAnsi="Arial" w:cs="Arial"/>
          <w:sz w:val="24"/>
          <w:szCs w:val="24"/>
        </w:rPr>
        <w:t xml:space="preserve">Council Validation </w:t>
      </w:r>
      <w:r w:rsidR="00933660">
        <w:rPr>
          <w:rFonts w:ascii="Arial" w:hAnsi="Arial" w:cs="Arial"/>
          <w:sz w:val="24"/>
          <w:szCs w:val="24"/>
        </w:rPr>
        <w:t>Checklist Requirements</w:t>
      </w:r>
    </w:p>
    <w:p w14:paraId="052EF1FC" w14:textId="77777777" w:rsidR="00EF4F7F" w:rsidRPr="00EF4F7F" w:rsidRDefault="00EF4F7F" w:rsidP="00EF4F7F">
      <w:pPr>
        <w:pStyle w:val="ListParagraph"/>
        <w:rPr>
          <w:rFonts w:ascii="Arial" w:hAnsi="Arial" w:cs="Arial"/>
          <w:sz w:val="24"/>
          <w:szCs w:val="24"/>
        </w:rPr>
      </w:pPr>
    </w:p>
    <w:p w14:paraId="68447E96" w14:textId="513653B8" w:rsidR="002716C8" w:rsidRPr="00EF4F7F" w:rsidRDefault="002716C8" w:rsidP="00B471F7">
      <w:pPr>
        <w:pStyle w:val="ListParagraph"/>
        <w:numPr>
          <w:ilvl w:val="0"/>
          <w:numId w:val="41"/>
        </w:numPr>
        <w:rPr>
          <w:rFonts w:ascii="Arial" w:hAnsi="Arial" w:cs="Arial"/>
          <w:sz w:val="24"/>
          <w:szCs w:val="24"/>
        </w:rPr>
      </w:pPr>
      <w:r w:rsidRPr="00EF4F7F">
        <w:rPr>
          <w:rFonts w:ascii="Arial" w:hAnsi="Arial" w:cs="Arial"/>
          <w:sz w:val="24"/>
          <w:szCs w:val="24"/>
        </w:rPr>
        <w:t>Submitting a Planning Application</w:t>
      </w:r>
    </w:p>
    <w:p w14:paraId="64231226" w14:textId="77777777" w:rsidR="00EF4F7F" w:rsidRPr="00EF4F7F" w:rsidRDefault="00EF4F7F" w:rsidP="00EF4F7F">
      <w:pPr>
        <w:pStyle w:val="ListParagraph"/>
        <w:rPr>
          <w:rFonts w:ascii="Arial" w:hAnsi="Arial" w:cs="Arial"/>
          <w:sz w:val="24"/>
          <w:szCs w:val="24"/>
        </w:rPr>
      </w:pPr>
    </w:p>
    <w:p w14:paraId="45B267E6" w14:textId="391AB8D1" w:rsidR="002716C8" w:rsidRPr="00EF4F7F" w:rsidRDefault="002716C8" w:rsidP="00B471F7">
      <w:pPr>
        <w:pStyle w:val="ListParagraph"/>
        <w:numPr>
          <w:ilvl w:val="0"/>
          <w:numId w:val="41"/>
        </w:numPr>
        <w:rPr>
          <w:rFonts w:ascii="Arial" w:hAnsi="Arial" w:cs="Arial"/>
          <w:sz w:val="24"/>
          <w:szCs w:val="24"/>
        </w:rPr>
      </w:pPr>
      <w:r w:rsidRPr="00EF4F7F">
        <w:rPr>
          <w:rFonts w:ascii="Arial" w:hAnsi="Arial" w:cs="Arial"/>
          <w:sz w:val="24"/>
          <w:szCs w:val="24"/>
        </w:rPr>
        <w:t>Plans and Drawings</w:t>
      </w:r>
    </w:p>
    <w:p w14:paraId="43F9496A" w14:textId="77777777" w:rsidR="00EF4F7F" w:rsidRPr="00EF4F7F" w:rsidRDefault="00EF4F7F" w:rsidP="00EF4F7F">
      <w:pPr>
        <w:pStyle w:val="ListParagraph"/>
        <w:rPr>
          <w:rFonts w:ascii="Arial" w:hAnsi="Arial" w:cs="Arial"/>
          <w:sz w:val="24"/>
          <w:szCs w:val="24"/>
        </w:rPr>
      </w:pPr>
    </w:p>
    <w:p w14:paraId="467BEF90" w14:textId="40E98854" w:rsidR="002716C8" w:rsidRPr="00EF4F7F" w:rsidRDefault="00EF4F7F" w:rsidP="00B471F7">
      <w:pPr>
        <w:pStyle w:val="ListParagraph"/>
        <w:numPr>
          <w:ilvl w:val="0"/>
          <w:numId w:val="41"/>
        </w:numPr>
        <w:rPr>
          <w:rFonts w:ascii="Arial" w:hAnsi="Arial" w:cs="Arial"/>
          <w:sz w:val="24"/>
          <w:szCs w:val="24"/>
        </w:rPr>
      </w:pPr>
      <w:r w:rsidRPr="00EF4F7F">
        <w:rPr>
          <w:rFonts w:ascii="Arial" w:hAnsi="Arial" w:cs="Arial"/>
          <w:sz w:val="24"/>
          <w:szCs w:val="24"/>
        </w:rPr>
        <w:t>Describing your Proposal</w:t>
      </w:r>
    </w:p>
    <w:p w14:paraId="3B76E40E" w14:textId="77777777" w:rsidR="00EF4F7F" w:rsidRPr="00641407" w:rsidRDefault="00EF4F7F" w:rsidP="00EF4F7F">
      <w:pPr>
        <w:pStyle w:val="ListParagraph"/>
        <w:rPr>
          <w:rFonts w:ascii="Arial" w:hAnsi="Arial" w:cs="Arial"/>
          <w:sz w:val="24"/>
          <w:szCs w:val="24"/>
        </w:rPr>
      </w:pPr>
    </w:p>
    <w:p w14:paraId="5F0D1C2A" w14:textId="2B68460C" w:rsidR="00EF4F7F" w:rsidRPr="00641407" w:rsidRDefault="00EF4F7F" w:rsidP="00B471F7">
      <w:pPr>
        <w:pStyle w:val="ListParagraph"/>
        <w:numPr>
          <w:ilvl w:val="0"/>
          <w:numId w:val="41"/>
        </w:numPr>
        <w:rPr>
          <w:rFonts w:ascii="Arial" w:hAnsi="Arial" w:cs="Arial"/>
          <w:sz w:val="24"/>
          <w:szCs w:val="24"/>
        </w:rPr>
      </w:pPr>
      <w:r w:rsidRPr="00641407">
        <w:rPr>
          <w:rFonts w:ascii="Arial" w:hAnsi="Arial" w:cs="Arial"/>
          <w:sz w:val="24"/>
          <w:szCs w:val="24"/>
        </w:rPr>
        <w:t>Review</w:t>
      </w:r>
    </w:p>
    <w:p w14:paraId="1E9D4DC1" w14:textId="77777777" w:rsidR="006A79FF" w:rsidRDefault="006A79FF">
      <w:pPr>
        <w:rPr>
          <w:rFonts w:ascii="Arial" w:hAnsi="Arial" w:cs="Arial"/>
        </w:rPr>
      </w:pPr>
    </w:p>
    <w:p w14:paraId="13BCA16F" w14:textId="77777777" w:rsidR="006A79FF" w:rsidRPr="0097240D" w:rsidRDefault="006A79FF" w:rsidP="006A79FF">
      <w:pPr>
        <w:ind w:left="567" w:hanging="567"/>
        <w:rPr>
          <w:rFonts w:ascii="Arial" w:hAnsi="Arial" w:cs="Arial"/>
          <w:b/>
          <w:bCs/>
          <w:sz w:val="28"/>
          <w:szCs w:val="28"/>
        </w:rPr>
      </w:pPr>
      <w:r w:rsidRPr="0097240D">
        <w:rPr>
          <w:rFonts w:ascii="Arial" w:hAnsi="Arial" w:cs="Arial"/>
          <w:b/>
          <w:bCs/>
          <w:sz w:val="28"/>
          <w:szCs w:val="28"/>
        </w:rPr>
        <w:t xml:space="preserve">Appendices </w:t>
      </w:r>
    </w:p>
    <w:p w14:paraId="5DA1D368" w14:textId="77777777" w:rsidR="00EF4F7F" w:rsidRDefault="00EF4F7F" w:rsidP="00EF4F7F">
      <w:pPr>
        <w:pStyle w:val="ListParagraph"/>
        <w:ind w:left="0"/>
        <w:rPr>
          <w:rFonts w:ascii="Arial" w:hAnsi="Arial" w:cs="Arial"/>
          <w:sz w:val="24"/>
          <w:szCs w:val="24"/>
        </w:rPr>
      </w:pPr>
    </w:p>
    <w:p w14:paraId="4689DB44" w14:textId="4F5DD42E" w:rsidR="006A79FF" w:rsidRDefault="006A79FF" w:rsidP="00EF4F7F">
      <w:pPr>
        <w:pStyle w:val="ListParagraph"/>
        <w:ind w:left="0"/>
        <w:rPr>
          <w:rFonts w:ascii="Arial" w:hAnsi="Arial" w:cs="Arial"/>
          <w:sz w:val="24"/>
          <w:szCs w:val="24"/>
        </w:rPr>
      </w:pPr>
      <w:r w:rsidRPr="00EF4F7F">
        <w:rPr>
          <w:rFonts w:ascii="Arial" w:hAnsi="Arial" w:cs="Arial"/>
          <w:sz w:val="24"/>
          <w:szCs w:val="24"/>
        </w:rPr>
        <w:t>Appendix 01 - Checklist Matrix</w:t>
      </w:r>
    </w:p>
    <w:p w14:paraId="30437E4F" w14:textId="77777777" w:rsidR="00EF4F7F" w:rsidRPr="00EF4F7F" w:rsidRDefault="00EF4F7F" w:rsidP="00EF4F7F">
      <w:pPr>
        <w:pStyle w:val="ListParagraph"/>
        <w:ind w:left="0"/>
        <w:rPr>
          <w:rFonts w:ascii="Arial" w:hAnsi="Arial" w:cs="Arial"/>
          <w:sz w:val="24"/>
          <w:szCs w:val="24"/>
        </w:rPr>
      </w:pPr>
    </w:p>
    <w:p w14:paraId="31ADA588" w14:textId="283C1FE0" w:rsidR="006A79FF" w:rsidRDefault="006A79FF" w:rsidP="00EF4F7F">
      <w:pPr>
        <w:pStyle w:val="ListParagraph"/>
        <w:ind w:left="0"/>
        <w:rPr>
          <w:rFonts w:ascii="Arial" w:hAnsi="Arial" w:cs="Arial"/>
          <w:sz w:val="24"/>
          <w:szCs w:val="24"/>
        </w:rPr>
      </w:pPr>
      <w:r w:rsidRPr="00EF4F7F">
        <w:rPr>
          <w:rFonts w:ascii="Arial" w:hAnsi="Arial" w:cs="Arial"/>
          <w:sz w:val="24"/>
          <w:szCs w:val="24"/>
        </w:rPr>
        <w:t>Appendix 02 - Justification/Advice</w:t>
      </w:r>
    </w:p>
    <w:p w14:paraId="3B02FEA3" w14:textId="77777777" w:rsidR="00F260AE" w:rsidRDefault="00F260AE" w:rsidP="00EF4F7F">
      <w:pPr>
        <w:pStyle w:val="ListParagraph"/>
        <w:ind w:left="0"/>
        <w:rPr>
          <w:rFonts w:ascii="Arial" w:hAnsi="Arial" w:cs="Arial"/>
          <w:sz w:val="24"/>
          <w:szCs w:val="24"/>
        </w:rPr>
      </w:pPr>
    </w:p>
    <w:p w14:paraId="3675538E" w14:textId="06523D33" w:rsidR="00F260AE" w:rsidRPr="00383DAF" w:rsidRDefault="00F260AE" w:rsidP="00EF4F7F">
      <w:pPr>
        <w:pStyle w:val="ListParagraph"/>
        <w:ind w:left="0"/>
        <w:rPr>
          <w:rFonts w:ascii="Arial" w:hAnsi="Arial" w:cs="Arial"/>
          <w:color w:val="000000" w:themeColor="text1"/>
          <w:sz w:val="24"/>
          <w:szCs w:val="24"/>
        </w:rPr>
      </w:pPr>
      <w:r w:rsidRPr="00383DAF">
        <w:rPr>
          <w:rFonts w:ascii="Arial" w:hAnsi="Arial" w:cs="Arial"/>
          <w:color w:val="000000" w:themeColor="text1"/>
          <w:sz w:val="24"/>
          <w:szCs w:val="24"/>
        </w:rPr>
        <w:t>Appendix 03 – Information Checklist</w:t>
      </w:r>
    </w:p>
    <w:p w14:paraId="6DB42679" w14:textId="77777777" w:rsidR="006A79FF" w:rsidRPr="00EF4F7F" w:rsidRDefault="006A79FF" w:rsidP="00EF4F7F">
      <w:pPr>
        <w:pStyle w:val="ListParagraph"/>
        <w:ind w:left="0"/>
        <w:rPr>
          <w:rFonts w:ascii="Arial" w:hAnsi="Arial" w:cs="Arial"/>
          <w:sz w:val="24"/>
          <w:szCs w:val="24"/>
        </w:rPr>
      </w:pPr>
      <w:r w:rsidRPr="00EF4F7F">
        <w:rPr>
          <w:rFonts w:ascii="Arial" w:hAnsi="Arial" w:cs="Arial"/>
          <w:sz w:val="24"/>
          <w:szCs w:val="24"/>
        </w:rPr>
        <w:br w:type="page"/>
      </w:r>
    </w:p>
    <w:p w14:paraId="3F10E5E1" w14:textId="2A357BCF" w:rsidR="001346DC" w:rsidRPr="001F73CC" w:rsidRDefault="0097240D" w:rsidP="0097240D">
      <w:pPr>
        <w:ind w:left="567" w:hanging="567"/>
        <w:rPr>
          <w:rFonts w:ascii="Arial" w:hAnsi="Arial" w:cs="Arial"/>
          <w:b/>
          <w:sz w:val="24"/>
          <w:szCs w:val="24"/>
        </w:rPr>
      </w:pPr>
      <w:r>
        <w:rPr>
          <w:rFonts w:ascii="Arial" w:hAnsi="Arial" w:cs="Arial"/>
          <w:b/>
          <w:bCs/>
          <w:sz w:val="28"/>
          <w:szCs w:val="28"/>
        </w:rPr>
        <w:lastRenderedPageBreak/>
        <w:t>1</w:t>
      </w:r>
      <w:r w:rsidRPr="001F73CC">
        <w:rPr>
          <w:rFonts w:ascii="Arial" w:hAnsi="Arial" w:cs="Arial"/>
          <w:b/>
          <w:sz w:val="24"/>
          <w:szCs w:val="24"/>
        </w:rPr>
        <w:t>.0</w:t>
      </w:r>
      <w:r w:rsidRPr="001F73CC">
        <w:rPr>
          <w:rFonts w:ascii="Arial" w:hAnsi="Arial" w:cs="Arial"/>
          <w:b/>
          <w:sz w:val="24"/>
          <w:szCs w:val="24"/>
        </w:rPr>
        <w:tab/>
      </w:r>
      <w:r w:rsidR="001346DC" w:rsidRPr="001F73CC">
        <w:rPr>
          <w:rFonts w:ascii="Arial" w:hAnsi="Arial" w:cs="Arial"/>
          <w:b/>
          <w:sz w:val="24"/>
          <w:szCs w:val="24"/>
        </w:rPr>
        <w:t>Introduction</w:t>
      </w:r>
    </w:p>
    <w:p w14:paraId="2CC57307" w14:textId="77777777" w:rsidR="00D13ADC" w:rsidRPr="001F73CC" w:rsidRDefault="00D13ADC" w:rsidP="00D13ADC">
      <w:pPr>
        <w:pStyle w:val="ListParagraph"/>
        <w:ind w:left="567"/>
        <w:rPr>
          <w:rFonts w:ascii="Arial" w:hAnsi="Arial" w:cs="Arial"/>
          <w:color w:val="000000" w:themeColor="text1"/>
          <w:sz w:val="24"/>
          <w:szCs w:val="24"/>
        </w:rPr>
      </w:pPr>
    </w:p>
    <w:p w14:paraId="7DFCC7FE" w14:textId="55220ABE" w:rsidR="00F8594C" w:rsidRPr="00383DAF" w:rsidRDefault="00D659E4" w:rsidP="00D13ADC">
      <w:pPr>
        <w:pStyle w:val="ListParagraph"/>
        <w:numPr>
          <w:ilvl w:val="1"/>
          <w:numId w:val="4"/>
        </w:numPr>
        <w:spacing w:after="0" w:line="240" w:lineRule="auto"/>
        <w:ind w:left="567" w:hanging="567"/>
        <w:rPr>
          <w:rFonts w:ascii="Arial" w:hAnsi="Arial" w:cs="Arial"/>
          <w:strike/>
          <w:color w:val="000000" w:themeColor="text1"/>
          <w:sz w:val="24"/>
          <w:szCs w:val="24"/>
        </w:rPr>
      </w:pPr>
      <w:r w:rsidRPr="00383DAF">
        <w:rPr>
          <w:rFonts w:ascii="Arial" w:hAnsi="Arial" w:cs="Arial"/>
          <w:color w:val="000000" w:themeColor="text1"/>
          <w:sz w:val="24"/>
          <w:szCs w:val="24"/>
        </w:rPr>
        <w:t>On 1</w:t>
      </w:r>
      <w:r w:rsidRPr="00383DAF">
        <w:rPr>
          <w:rFonts w:ascii="Arial" w:hAnsi="Arial" w:cs="Arial"/>
          <w:color w:val="000000" w:themeColor="text1"/>
          <w:sz w:val="24"/>
          <w:szCs w:val="24"/>
          <w:vertAlign w:val="superscript"/>
        </w:rPr>
        <w:t>st</w:t>
      </w:r>
      <w:r w:rsidRPr="00383DAF">
        <w:rPr>
          <w:rFonts w:ascii="Arial" w:hAnsi="Arial" w:cs="Arial"/>
          <w:color w:val="000000" w:themeColor="text1"/>
          <w:sz w:val="24"/>
          <w:szCs w:val="24"/>
        </w:rPr>
        <w:t xml:space="preserve"> October 2024, the Department for Infrastructure (</w:t>
      </w:r>
      <w:proofErr w:type="spellStart"/>
      <w:r w:rsidRPr="00383DAF">
        <w:rPr>
          <w:rFonts w:ascii="Arial" w:hAnsi="Arial" w:cs="Arial"/>
          <w:color w:val="000000" w:themeColor="text1"/>
          <w:sz w:val="24"/>
          <w:szCs w:val="24"/>
        </w:rPr>
        <w:t>DfI</w:t>
      </w:r>
      <w:proofErr w:type="spellEnd"/>
      <w:r w:rsidRPr="00383DAF">
        <w:rPr>
          <w:rFonts w:ascii="Arial" w:hAnsi="Arial" w:cs="Arial"/>
          <w:color w:val="000000" w:themeColor="text1"/>
          <w:sz w:val="24"/>
          <w:szCs w:val="24"/>
        </w:rPr>
        <w:t>) published Legislation that permits councils to develop and publish a “Validation Checklist” to specify the information and details tha</w:t>
      </w:r>
      <w:r w:rsidR="00C67782" w:rsidRPr="00383DAF">
        <w:rPr>
          <w:rFonts w:ascii="Arial" w:hAnsi="Arial" w:cs="Arial"/>
          <w:color w:val="000000" w:themeColor="text1"/>
          <w:sz w:val="24"/>
          <w:szCs w:val="24"/>
        </w:rPr>
        <w:t>t</w:t>
      </w:r>
      <w:r w:rsidRPr="00383DAF">
        <w:rPr>
          <w:rFonts w:ascii="Arial" w:hAnsi="Arial" w:cs="Arial"/>
          <w:color w:val="000000" w:themeColor="text1"/>
          <w:sz w:val="24"/>
          <w:szCs w:val="24"/>
        </w:rPr>
        <w:t xml:space="preserve"> shall accompany any application. The new Legislation c</w:t>
      </w:r>
      <w:r w:rsidR="003D76E1" w:rsidRPr="00383DAF">
        <w:rPr>
          <w:rFonts w:ascii="Arial" w:hAnsi="Arial" w:cs="Arial"/>
          <w:color w:val="000000" w:themeColor="text1"/>
          <w:sz w:val="24"/>
          <w:szCs w:val="24"/>
        </w:rPr>
        <w:t>ame</w:t>
      </w:r>
      <w:r w:rsidRPr="00383DAF">
        <w:rPr>
          <w:rFonts w:ascii="Arial" w:hAnsi="Arial" w:cs="Arial"/>
          <w:color w:val="000000" w:themeColor="text1"/>
          <w:sz w:val="24"/>
          <w:szCs w:val="24"/>
        </w:rPr>
        <w:t xml:space="preserve"> into operation on the </w:t>
      </w:r>
      <w:r w:rsidR="00BB79F9" w:rsidRPr="00383DAF">
        <w:rPr>
          <w:rFonts w:ascii="Arial" w:hAnsi="Arial" w:cs="Arial"/>
          <w:color w:val="000000" w:themeColor="text1"/>
          <w:sz w:val="24"/>
          <w:szCs w:val="24"/>
        </w:rPr>
        <w:t>1</w:t>
      </w:r>
      <w:r w:rsidR="00BB79F9">
        <w:rPr>
          <w:rFonts w:ascii="Arial" w:hAnsi="Arial" w:cs="Arial"/>
          <w:color w:val="000000" w:themeColor="text1"/>
          <w:sz w:val="24"/>
          <w:szCs w:val="24"/>
        </w:rPr>
        <w:t>st of</w:t>
      </w:r>
      <w:r w:rsidRPr="00383DAF">
        <w:rPr>
          <w:rFonts w:ascii="Arial" w:hAnsi="Arial" w:cs="Arial"/>
          <w:color w:val="000000" w:themeColor="text1"/>
          <w:sz w:val="24"/>
          <w:szCs w:val="24"/>
        </w:rPr>
        <w:t xml:space="preserve"> April 2025. </w:t>
      </w:r>
    </w:p>
    <w:p w14:paraId="145DE9D9" w14:textId="77777777" w:rsidR="00F8594C" w:rsidRPr="00383DAF" w:rsidRDefault="00F8594C" w:rsidP="00F8594C">
      <w:pPr>
        <w:pStyle w:val="ListParagraph"/>
        <w:spacing w:after="0" w:line="240" w:lineRule="auto"/>
        <w:ind w:left="567"/>
        <w:rPr>
          <w:rFonts w:ascii="Arial" w:hAnsi="Arial" w:cs="Arial"/>
          <w:strike/>
          <w:color w:val="000000" w:themeColor="text1"/>
          <w:sz w:val="24"/>
          <w:szCs w:val="24"/>
        </w:rPr>
      </w:pPr>
    </w:p>
    <w:p w14:paraId="79C7383D" w14:textId="347D11A0" w:rsidR="007C2DF4" w:rsidRPr="00383DAF" w:rsidRDefault="00FD60A5" w:rsidP="000E2F53">
      <w:pPr>
        <w:pStyle w:val="ListParagraph"/>
        <w:numPr>
          <w:ilvl w:val="1"/>
          <w:numId w:val="4"/>
        </w:numPr>
        <w:spacing w:after="0" w:line="240" w:lineRule="auto"/>
        <w:ind w:left="567" w:hanging="567"/>
        <w:rPr>
          <w:rFonts w:ascii="Arial" w:hAnsi="Arial" w:cs="Arial"/>
          <w:strike/>
          <w:color w:val="000000" w:themeColor="text1"/>
          <w:sz w:val="24"/>
          <w:szCs w:val="24"/>
        </w:rPr>
      </w:pPr>
      <w:r w:rsidRPr="00383DAF">
        <w:rPr>
          <w:rFonts w:ascii="Arial" w:hAnsi="Arial" w:cs="Arial"/>
          <w:color w:val="000000" w:themeColor="text1"/>
          <w:sz w:val="24"/>
          <w:szCs w:val="24"/>
        </w:rPr>
        <w:t>The purpose of th</w:t>
      </w:r>
      <w:r w:rsidR="00C67782" w:rsidRPr="00383DAF">
        <w:rPr>
          <w:rFonts w:ascii="Arial" w:hAnsi="Arial" w:cs="Arial"/>
          <w:color w:val="000000" w:themeColor="text1"/>
          <w:sz w:val="24"/>
          <w:szCs w:val="24"/>
        </w:rPr>
        <w:t xml:space="preserve">e </w:t>
      </w:r>
      <w:r w:rsidRPr="00383DAF">
        <w:rPr>
          <w:rFonts w:ascii="Arial" w:hAnsi="Arial" w:cs="Arial"/>
          <w:color w:val="000000" w:themeColor="text1"/>
          <w:sz w:val="24"/>
          <w:szCs w:val="24"/>
        </w:rPr>
        <w:t xml:space="preserve">Validation checklist </w:t>
      </w:r>
      <w:r w:rsidR="00C67782" w:rsidRPr="00383DAF">
        <w:rPr>
          <w:rFonts w:ascii="Arial" w:hAnsi="Arial" w:cs="Arial"/>
          <w:color w:val="000000" w:themeColor="text1"/>
          <w:sz w:val="24"/>
          <w:szCs w:val="24"/>
        </w:rPr>
        <w:t>is to avoid unnecessary delays in the planning application process by setting out the information, plans or evidence to be submitted with your planning application to make it a ‘valid’ application and enable it to be processed.</w:t>
      </w:r>
      <w:r w:rsidR="00B25F80" w:rsidRPr="00383DAF">
        <w:rPr>
          <w:rFonts w:ascii="Arial" w:hAnsi="Arial" w:cs="Arial"/>
          <w:color w:val="000000" w:themeColor="text1"/>
          <w:sz w:val="24"/>
          <w:szCs w:val="24"/>
        </w:rPr>
        <w:t xml:space="preserve"> It applies to all full planning applications, outline planning applications and their associated reserved matters. </w:t>
      </w:r>
    </w:p>
    <w:p w14:paraId="5D9F0D5E" w14:textId="77777777" w:rsidR="001872C3" w:rsidRPr="00383DAF" w:rsidRDefault="001872C3" w:rsidP="001872C3">
      <w:pPr>
        <w:pStyle w:val="ListParagraph"/>
        <w:rPr>
          <w:rFonts w:ascii="Arial" w:hAnsi="Arial" w:cs="Arial"/>
          <w:strike/>
          <w:color w:val="000000" w:themeColor="text1"/>
          <w:sz w:val="24"/>
          <w:szCs w:val="24"/>
        </w:rPr>
      </w:pPr>
    </w:p>
    <w:p w14:paraId="282990A7" w14:textId="77777777" w:rsidR="001872C3" w:rsidRPr="00383DAF" w:rsidRDefault="001872C3" w:rsidP="001872C3">
      <w:pPr>
        <w:pStyle w:val="ListParagraph"/>
        <w:spacing w:after="0" w:line="240" w:lineRule="auto"/>
        <w:ind w:left="567"/>
        <w:rPr>
          <w:rFonts w:ascii="Arial" w:hAnsi="Arial" w:cs="Arial"/>
          <w:strike/>
          <w:color w:val="000000" w:themeColor="text1"/>
          <w:sz w:val="24"/>
          <w:szCs w:val="24"/>
        </w:rPr>
      </w:pPr>
    </w:p>
    <w:p w14:paraId="26EA03B6" w14:textId="6057F717" w:rsidR="00144307" w:rsidRPr="00383DAF" w:rsidRDefault="00B25F80" w:rsidP="00144307">
      <w:pPr>
        <w:pStyle w:val="ListParagraph"/>
        <w:numPr>
          <w:ilvl w:val="1"/>
          <w:numId w:val="4"/>
        </w:numPr>
        <w:spacing w:after="0" w:line="240" w:lineRule="auto"/>
        <w:ind w:left="567" w:hanging="567"/>
        <w:rPr>
          <w:rFonts w:ascii="Arial" w:hAnsi="Arial" w:cs="Arial"/>
          <w:strike/>
          <w:color w:val="000000" w:themeColor="text1"/>
          <w:sz w:val="24"/>
          <w:szCs w:val="24"/>
        </w:rPr>
      </w:pPr>
      <w:r w:rsidRPr="00383DAF">
        <w:rPr>
          <w:rFonts w:ascii="Arial" w:hAnsi="Arial" w:cs="Arial"/>
          <w:color w:val="000000" w:themeColor="text1"/>
          <w:sz w:val="24"/>
          <w:szCs w:val="24"/>
        </w:rPr>
        <w:t>It sets out the information that should be submitted, having regard to the nature, scale and location of the proposal</w:t>
      </w:r>
      <w:r w:rsidR="006D2FC5" w:rsidRPr="00383DAF">
        <w:rPr>
          <w:rFonts w:ascii="Arial" w:hAnsi="Arial" w:cs="Arial"/>
          <w:color w:val="000000" w:themeColor="text1"/>
          <w:sz w:val="24"/>
          <w:szCs w:val="24"/>
        </w:rPr>
        <w:t xml:space="preserve">. Having </w:t>
      </w:r>
      <w:r w:rsidR="006A6B1C" w:rsidRPr="00383DAF">
        <w:rPr>
          <w:rFonts w:ascii="Arial" w:hAnsi="Arial" w:cs="Arial"/>
          <w:color w:val="000000" w:themeColor="text1"/>
          <w:sz w:val="24"/>
          <w:szCs w:val="24"/>
        </w:rPr>
        <w:t>all</w:t>
      </w:r>
      <w:r w:rsidR="006D2FC5" w:rsidRPr="00383DAF">
        <w:rPr>
          <w:rFonts w:ascii="Arial" w:hAnsi="Arial" w:cs="Arial"/>
          <w:color w:val="000000" w:themeColor="text1"/>
          <w:sz w:val="24"/>
          <w:szCs w:val="24"/>
        </w:rPr>
        <w:t xml:space="preserve"> the necessary information submitted from the outset enables Council to assess applications in a more efficient timeframe. If supporting information is missing, it can lead to delays or even refusal of your application. </w:t>
      </w:r>
    </w:p>
    <w:p w14:paraId="3BC7CE6C" w14:textId="77777777" w:rsidR="001872C3" w:rsidRPr="00383DAF" w:rsidRDefault="001872C3" w:rsidP="001872C3">
      <w:pPr>
        <w:pStyle w:val="ListParagraph"/>
        <w:spacing w:after="0" w:line="240" w:lineRule="auto"/>
        <w:ind w:left="567"/>
        <w:rPr>
          <w:rFonts w:ascii="Arial" w:hAnsi="Arial" w:cs="Arial"/>
          <w:strike/>
          <w:color w:val="000000" w:themeColor="text1"/>
          <w:sz w:val="24"/>
          <w:szCs w:val="24"/>
        </w:rPr>
      </w:pPr>
    </w:p>
    <w:p w14:paraId="3DC88E1E" w14:textId="5B4E9752" w:rsidR="009C2989" w:rsidRPr="00383DAF" w:rsidRDefault="00FA1819" w:rsidP="00144307">
      <w:pPr>
        <w:pStyle w:val="ListParagraph"/>
        <w:numPr>
          <w:ilvl w:val="1"/>
          <w:numId w:val="4"/>
        </w:numPr>
        <w:spacing w:after="0" w:line="240" w:lineRule="auto"/>
        <w:ind w:left="567" w:hanging="567"/>
        <w:rPr>
          <w:rFonts w:ascii="Arial" w:hAnsi="Arial" w:cs="Arial"/>
          <w:color w:val="000000" w:themeColor="text1"/>
          <w:sz w:val="24"/>
          <w:szCs w:val="24"/>
        </w:rPr>
      </w:pPr>
      <w:r w:rsidRPr="00383DAF">
        <w:rPr>
          <w:rFonts w:ascii="Arial" w:hAnsi="Arial" w:cs="Arial"/>
          <w:color w:val="000000" w:themeColor="text1"/>
          <w:sz w:val="24"/>
          <w:szCs w:val="24"/>
        </w:rPr>
        <w:t xml:space="preserve">You will still be required to provide the information listed in </w:t>
      </w:r>
      <w:r w:rsidR="0053311B">
        <w:rPr>
          <w:rFonts w:ascii="Arial" w:hAnsi="Arial" w:cs="Arial"/>
          <w:color w:val="000000" w:themeColor="text1"/>
          <w:sz w:val="24"/>
          <w:szCs w:val="24"/>
        </w:rPr>
        <w:t>Table</w:t>
      </w:r>
      <w:r w:rsidR="00240300" w:rsidRPr="00383DAF">
        <w:rPr>
          <w:rFonts w:ascii="Arial" w:hAnsi="Arial" w:cs="Arial"/>
          <w:color w:val="000000" w:themeColor="text1"/>
          <w:sz w:val="24"/>
          <w:szCs w:val="24"/>
        </w:rPr>
        <w:t xml:space="preserve"> 1.</w:t>
      </w:r>
    </w:p>
    <w:p w14:paraId="7A9D2CB0" w14:textId="77777777" w:rsidR="00144307" w:rsidRPr="00724BE9" w:rsidRDefault="00144307" w:rsidP="00144307">
      <w:pPr>
        <w:pStyle w:val="ListParagraph"/>
        <w:rPr>
          <w:rFonts w:ascii="Arial" w:hAnsi="Arial" w:cs="Arial"/>
          <w:strike/>
          <w:color w:val="FF0000"/>
          <w:sz w:val="24"/>
          <w:szCs w:val="24"/>
        </w:rPr>
      </w:pPr>
    </w:p>
    <w:p w14:paraId="12BAC42A" w14:textId="77777777" w:rsidR="002B2A45" w:rsidRPr="001F73CC" w:rsidRDefault="002B2A45" w:rsidP="002B2A45">
      <w:pPr>
        <w:pStyle w:val="ListParagraph"/>
        <w:spacing w:after="0" w:line="240" w:lineRule="auto"/>
        <w:ind w:left="567"/>
        <w:rPr>
          <w:rFonts w:ascii="Arial" w:hAnsi="Arial" w:cs="Arial"/>
          <w:sz w:val="24"/>
          <w:szCs w:val="24"/>
        </w:rPr>
      </w:pPr>
    </w:p>
    <w:p w14:paraId="1634433E" w14:textId="79DA3AC0" w:rsidR="001346DC" w:rsidRPr="001F73CC" w:rsidRDefault="006A79FF" w:rsidP="002B2A45">
      <w:pPr>
        <w:pStyle w:val="ListParagraph"/>
        <w:spacing w:after="0" w:line="240" w:lineRule="auto"/>
        <w:ind w:left="567" w:hanging="567"/>
        <w:rPr>
          <w:rFonts w:ascii="Arial" w:hAnsi="Arial" w:cs="Arial"/>
          <w:b/>
          <w:sz w:val="24"/>
          <w:szCs w:val="24"/>
        </w:rPr>
      </w:pPr>
      <w:r w:rsidRPr="001F73CC">
        <w:rPr>
          <w:rFonts w:ascii="Arial" w:hAnsi="Arial" w:cs="Arial"/>
          <w:b/>
          <w:sz w:val="24"/>
          <w:szCs w:val="24"/>
        </w:rPr>
        <w:t>2</w:t>
      </w:r>
      <w:r w:rsidR="002B2A45" w:rsidRPr="001F73CC">
        <w:rPr>
          <w:rFonts w:ascii="Arial" w:hAnsi="Arial" w:cs="Arial"/>
          <w:b/>
          <w:sz w:val="24"/>
          <w:szCs w:val="24"/>
        </w:rPr>
        <w:t>.0</w:t>
      </w:r>
      <w:r w:rsidR="002B2A45" w:rsidRPr="001F73CC">
        <w:rPr>
          <w:rFonts w:ascii="Arial" w:hAnsi="Arial" w:cs="Arial"/>
          <w:b/>
          <w:sz w:val="24"/>
          <w:szCs w:val="24"/>
        </w:rPr>
        <w:tab/>
      </w:r>
      <w:r w:rsidR="001346DC" w:rsidRPr="001F73CC">
        <w:rPr>
          <w:rFonts w:ascii="Arial" w:hAnsi="Arial" w:cs="Arial"/>
          <w:b/>
          <w:sz w:val="24"/>
          <w:szCs w:val="24"/>
        </w:rPr>
        <w:t>Legislative Requirements</w:t>
      </w:r>
    </w:p>
    <w:p w14:paraId="3775589F" w14:textId="77777777" w:rsidR="008822E6" w:rsidRPr="001F73CC" w:rsidRDefault="008822E6" w:rsidP="008822E6">
      <w:pPr>
        <w:pStyle w:val="ListParagraph"/>
        <w:ind w:left="567"/>
        <w:rPr>
          <w:rFonts w:ascii="Arial" w:hAnsi="Arial" w:cs="Arial"/>
          <w:sz w:val="24"/>
          <w:szCs w:val="24"/>
        </w:rPr>
      </w:pPr>
    </w:p>
    <w:p w14:paraId="3631499A" w14:textId="5EB0E018" w:rsidR="008822E6" w:rsidRPr="007C32F4" w:rsidRDefault="00A36272" w:rsidP="00D13ADC">
      <w:pPr>
        <w:pStyle w:val="ListParagraph"/>
        <w:numPr>
          <w:ilvl w:val="1"/>
          <w:numId w:val="3"/>
        </w:numPr>
        <w:spacing w:after="0" w:line="240" w:lineRule="auto"/>
        <w:ind w:left="567" w:hanging="567"/>
        <w:rPr>
          <w:rFonts w:ascii="Arial" w:hAnsi="Arial" w:cs="Arial"/>
          <w:sz w:val="24"/>
          <w:szCs w:val="24"/>
        </w:rPr>
      </w:pPr>
      <w:r w:rsidRPr="007C32F4">
        <w:rPr>
          <w:rFonts w:ascii="Arial" w:hAnsi="Arial" w:cs="Arial"/>
          <w:sz w:val="24"/>
          <w:szCs w:val="24"/>
        </w:rPr>
        <w:t xml:space="preserve">The Planning (General Development Procedure) Order (NI) 2015 sets out the minimum information that must be submitted with a planning application to make it ‘valid’. If not submitted </w:t>
      </w:r>
      <w:r w:rsidR="004D7DB8" w:rsidRPr="007C32F4">
        <w:rPr>
          <w:rFonts w:ascii="Arial" w:hAnsi="Arial" w:cs="Arial"/>
          <w:sz w:val="24"/>
          <w:szCs w:val="24"/>
        </w:rPr>
        <w:t>the Council</w:t>
      </w:r>
      <w:r w:rsidRPr="007C32F4">
        <w:rPr>
          <w:rFonts w:ascii="Arial" w:hAnsi="Arial" w:cs="Arial"/>
          <w:sz w:val="24"/>
          <w:szCs w:val="24"/>
        </w:rPr>
        <w:t xml:space="preserve"> cannot legally deal with your application.</w:t>
      </w:r>
    </w:p>
    <w:p w14:paraId="2F5724B9" w14:textId="77777777" w:rsidR="008822E6" w:rsidRPr="007C32F4" w:rsidRDefault="008822E6" w:rsidP="00D13ADC">
      <w:pPr>
        <w:pStyle w:val="ListParagraph"/>
        <w:spacing w:after="0" w:line="240" w:lineRule="auto"/>
        <w:ind w:left="567"/>
        <w:rPr>
          <w:rFonts w:ascii="Arial" w:hAnsi="Arial" w:cs="Arial"/>
          <w:sz w:val="24"/>
          <w:szCs w:val="24"/>
        </w:rPr>
      </w:pPr>
    </w:p>
    <w:p w14:paraId="7E837618" w14:textId="77777777" w:rsidR="00B93075" w:rsidRPr="00B93075" w:rsidRDefault="008822E6" w:rsidP="001872C3">
      <w:pPr>
        <w:pStyle w:val="ListParagraph"/>
        <w:numPr>
          <w:ilvl w:val="1"/>
          <w:numId w:val="3"/>
        </w:numPr>
        <w:spacing w:after="0" w:line="240" w:lineRule="auto"/>
        <w:ind w:left="567" w:hanging="567"/>
        <w:rPr>
          <w:rFonts w:ascii="Arial" w:hAnsi="Arial" w:cs="Arial"/>
          <w:color w:val="C00000"/>
          <w:sz w:val="24"/>
          <w:szCs w:val="24"/>
        </w:rPr>
      </w:pPr>
      <w:r w:rsidRPr="007C32F4">
        <w:rPr>
          <w:rFonts w:ascii="Arial" w:hAnsi="Arial" w:cs="Arial"/>
          <w:sz w:val="24"/>
          <w:szCs w:val="24"/>
        </w:rPr>
        <w:t>These legislative requirements set out what information or evidence must be submitted with applications for planning permission or other consents to make an application ‘valid’</w:t>
      </w:r>
      <w:r w:rsidR="006A6B1C">
        <w:rPr>
          <w:rFonts w:ascii="Arial" w:hAnsi="Arial" w:cs="Arial"/>
          <w:sz w:val="24"/>
          <w:szCs w:val="24"/>
        </w:rPr>
        <w:t>.</w:t>
      </w:r>
      <w:r w:rsidRPr="007C32F4">
        <w:rPr>
          <w:rFonts w:ascii="Arial" w:hAnsi="Arial" w:cs="Arial"/>
          <w:sz w:val="24"/>
          <w:szCs w:val="24"/>
        </w:rPr>
        <w:t xml:space="preserve"> </w:t>
      </w:r>
    </w:p>
    <w:p w14:paraId="1456761A" w14:textId="77777777" w:rsidR="00B93075" w:rsidRPr="00B93075" w:rsidRDefault="00B93075" w:rsidP="00B93075">
      <w:pPr>
        <w:pStyle w:val="ListParagraph"/>
        <w:rPr>
          <w:rFonts w:ascii="Arial" w:hAnsi="Arial" w:cs="Arial"/>
          <w:sz w:val="24"/>
          <w:szCs w:val="24"/>
        </w:rPr>
      </w:pPr>
    </w:p>
    <w:p w14:paraId="0BC00129" w14:textId="0F3C8D84" w:rsidR="001F71E4" w:rsidRPr="00383DAF" w:rsidRDefault="001F71E4" w:rsidP="001872C3">
      <w:pPr>
        <w:pStyle w:val="ListParagraph"/>
        <w:numPr>
          <w:ilvl w:val="1"/>
          <w:numId w:val="3"/>
        </w:numPr>
        <w:spacing w:after="0" w:line="240" w:lineRule="auto"/>
        <w:ind w:left="567" w:hanging="567"/>
        <w:rPr>
          <w:rFonts w:ascii="Arial" w:hAnsi="Arial" w:cs="Arial"/>
          <w:color w:val="000000" w:themeColor="text1"/>
          <w:sz w:val="24"/>
          <w:szCs w:val="24"/>
        </w:rPr>
      </w:pPr>
      <w:r w:rsidRPr="00383DAF">
        <w:rPr>
          <w:rFonts w:ascii="Arial" w:hAnsi="Arial" w:cs="Arial"/>
          <w:color w:val="000000" w:themeColor="text1"/>
          <w:sz w:val="24"/>
          <w:szCs w:val="24"/>
        </w:rPr>
        <w:t>The following is a summary of types of basic information that may be required   with your planning application. More detailed guidance, on each, is provided in Appendix 1.</w:t>
      </w:r>
    </w:p>
    <w:p w14:paraId="0532158C" w14:textId="3DAA17E8" w:rsidR="001F71E4" w:rsidRPr="00383DAF" w:rsidRDefault="001F71E4" w:rsidP="001F71E4">
      <w:pPr>
        <w:spacing w:after="0" w:line="240" w:lineRule="auto"/>
        <w:rPr>
          <w:rFonts w:ascii="Arial" w:hAnsi="Arial" w:cs="Arial"/>
          <w:color w:val="000000" w:themeColor="text1"/>
          <w:sz w:val="24"/>
          <w:szCs w:val="24"/>
        </w:rPr>
      </w:pPr>
      <w:r w:rsidRPr="00383DAF">
        <w:rPr>
          <w:rFonts w:ascii="Arial" w:hAnsi="Arial" w:cs="Arial"/>
          <w:color w:val="000000" w:themeColor="text1"/>
          <w:sz w:val="24"/>
          <w:szCs w:val="24"/>
        </w:rPr>
        <w:tab/>
      </w:r>
    </w:p>
    <w:p w14:paraId="6C07DB12" w14:textId="5260CA3E" w:rsidR="001F71E4" w:rsidRPr="00383DAF" w:rsidRDefault="001F71E4" w:rsidP="001F71E4">
      <w:pPr>
        <w:spacing w:after="0" w:line="240" w:lineRule="auto"/>
        <w:rPr>
          <w:rFonts w:ascii="Arial" w:hAnsi="Arial" w:cs="Arial"/>
          <w:b/>
          <w:bCs/>
          <w:color w:val="000000" w:themeColor="text1"/>
          <w:sz w:val="24"/>
          <w:szCs w:val="24"/>
        </w:rPr>
      </w:pPr>
      <w:r w:rsidRPr="00383DAF">
        <w:rPr>
          <w:rFonts w:ascii="Arial" w:hAnsi="Arial" w:cs="Arial"/>
          <w:b/>
          <w:bCs/>
          <w:color w:val="000000" w:themeColor="text1"/>
          <w:sz w:val="24"/>
          <w:szCs w:val="24"/>
        </w:rPr>
        <w:t>Table: 1 Basic Information Summary</w:t>
      </w:r>
    </w:p>
    <w:p w14:paraId="76350BBF" w14:textId="2624AE36" w:rsidR="001F71E4" w:rsidRPr="00383DAF" w:rsidRDefault="001F71E4" w:rsidP="001F71E4">
      <w:pPr>
        <w:spacing w:after="0" w:line="240" w:lineRule="auto"/>
        <w:rPr>
          <w:rFonts w:ascii="Arial" w:hAnsi="Arial" w:cs="Arial"/>
          <w:color w:val="000000" w:themeColor="text1"/>
          <w:sz w:val="24"/>
          <w:szCs w:val="24"/>
        </w:rPr>
      </w:pPr>
      <w:r w:rsidRPr="00383DAF">
        <w:rPr>
          <w:rFonts w:ascii="Arial" w:hAnsi="Arial" w:cs="Arial"/>
          <w:color w:val="000000" w:themeColor="text1"/>
          <w:sz w:val="24"/>
          <w:szCs w:val="24"/>
        </w:rPr>
        <w:t xml:space="preserve"> </w:t>
      </w:r>
      <w:r w:rsidR="006A6B1C" w:rsidRPr="00383DAF">
        <w:rPr>
          <w:rFonts w:ascii="Arial" w:hAnsi="Arial" w:cs="Arial"/>
          <w:color w:val="000000" w:themeColor="text1"/>
          <w:sz w:val="24"/>
          <w:szCs w:val="24"/>
        </w:rPr>
        <w:t xml:space="preserve"> </w:t>
      </w:r>
    </w:p>
    <w:tbl>
      <w:tblPr>
        <w:tblStyle w:val="TableGrid"/>
        <w:tblW w:w="8099" w:type="dxa"/>
        <w:tblInd w:w="685" w:type="dxa"/>
        <w:tblLook w:val="04A0" w:firstRow="1" w:lastRow="0" w:firstColumn="1" w:lastColumn="0" w:noHBand="0" w:noVBand="1"/>
      </w:tblPr>
      <w:tblGrid>
        <w:gridCol w:w="8099"/>
      </w:tblGrid>
      <w:tr w:rsidR="00383DAF" w:rsidRPr="00383DAF" w14:paraId="0AF62212" w14:textId="77777777" w:rsidTr="00C36892">
        <w:tc>
          <w:tcPr>
            <w:tcW w:w="8099" w:type="dxa"/>
          </w:tcPr>
          <w:p w14:paraId="750CE690" w14:textId="77777777" w:rsidR="006A6B1C" w:rsidRPr="00383DAF" w:rsidRDefault="006A6B1C" w:rsidP="006A6B1C">
            <w:pPr>
              <w:rPr>
                <w:rFonts w:ascii="Arial" w:hAnsi="Arial" w:cs="Arial"/>
                <w:color w:val="000000" w:themeColor="text1"/>
                <w:sz w:val="24"/>
                <w:szCs w:val="24"/>
              </w:rPr>
            </w:pPr>
            <w:r w:rsidRPr="00383DAF">
              <w:rPr>
                <w:rFonts w:ascii="Arial" w:hAnsi="Arial" w:cs="Arial"/>
                <w:color w:val="000000" w:themeColor="text1"/>
                <w:sz w:val="24"/>
                <w:szCs w:val="24"/>
              </w:rPr>
              <w:t xml:space="preserve">Application Form </w:t>
            </w:r>
          </w:p>
        </w:tc>
      </w:tr>
      <w:tr w:rsidR="00383DAF" w:rsidRPr="00383DAF" w14:paraId="67697F0A" w14:textId="77777777" w:rsidTr="00C36892">
        <w:tc>
          <w:tcPr>
            <w:tcW w:w="8099" w:type="dxa"/>
          </w:tcPr>
          <w:p w14:paraId="1F85B47A" w14:textId="77777777" w:rsidR="006A6B1C" w:rsidRPr="00383DAF" w:rsidRDefault="006A6B1C" w:rsidP="006A6B1C">
            <w:pPr>
              <w:rPr>
                <w:rFonts w:ascii="Arial" w:hAnsi="Arial" w:cs="Arial"/>
                <w:color w:val="000000" w:themeColor="text1"/>
                <w:sz w:val="24"/>
                <w:szCs w:val="24"/>
              </w:rPr>
            </w:pPr>
            <w:r w:rsidRPr="00383DAF">
              <w:rPr>
                <w:rFonts w:ascii="Arial" w:hAnsi="Arial" w:cs="Arial"/>
                <w:color w:val="000000" w:themeColor="text1"/>
                <w:sz w:val="24"/>
                <w:szCs w:val="24"/>
              </w:rPr>
              <w:t xml:space="preserve">Ownership Certificate </w:t>
            </w:r>
          </w:p>
        </w:tc>
      </w:tr>
      <w:tr w:rsidR="00383DAF" w:rsidRPr="00383DAF" w14:paraId="6930DC73" w14:textId="77777777" w:rsidTr="00C36892">
        <w:tc>
          <w:tcPr>
            <w:tcW w:w="8099" w:type="dxa"/>
          </w:tcPr>
          <w:p w14:paraId="553B90DA" w14:textId="77777777" w:rsidR="006A6B1C" w:rsidRPr="00383DAF" w:rsidRDefault="006A6B1C" w:rsidP="006A6B1C">
            <w:pPr>
              <w:rPr>
                <w:rFonts w:ascii="Arial" w:hAnsi="Arial" w:cs="Arial"/>
                <w:color w:val="000000" w:themeColor="text1"/>
                <w:sz w:val="24"/>
                <w:szCs w:val="24"/>
              </w:rPr>
            </w:pPr>
            <w:r w:rsidRPr="00383DAF">
              <w:rPr>
                <w:rFonts w:ascii="Arial" w:hAnsi="Arial" w:cs="Arial"/>
                <w:color w:val="000000" w:themeColor="text1"/>
                <w:sz w:val="24"/>
                <w:szCs w:val="24"/>
              </w:rPr>
              <w:t xml:space="preserve">Site Location Plan </w:t>
            </w:r>
          </w:p>
        </w:tc>
      </w:tr>
      <w:tr w:rsidR="00383DAF" w:rsidRPr="00383DAF" w14:paraId="3E65691E" w14:textId="77777777" w:rsidTr="00C36892">
        <w:tc>
          <w:tcPr>
            <w:tcW w:w="8099" w:type="dxa"/>
          </w:tcPr>
          <w:p w14:paraId="12861F24" w14:textId="77777777" w:rsidR="006A6B1C" w:rsidRPr="00383DAF" w:rsidRDefault="006A6B1C" w:rsidP="006A6B1C">
            <w:pPr>
              <w:rPr>
                <w:rFonts w:ascii="Arial" w:hAnsi="Arial" w:cs="Arial"/>
                <w:color w:val="000000" w:themeColor="text1"/>
                <w:sz w:val="24"/>
                <w:szCs w:val="24"/>
              </w:rPr>
            </w:pPr>
            <w:r w:rsidRPr="00383DAF">
              <w:rPr>
                <w:rFonts w:ascii="Arial" w:hAnsi="Arial" w:cs="Arial"/>
                <w:color w:val="000000" w:themeColor="text1"/>
                <w:sz w:val="24"/>
                <w:szCs w:val="24"/>
              </w:rPr>
              <w:t xml:space="preserve">Plans and drawings </w:t>
            </w:r>
          </w:p>
        </w:tc>
      </w:tr>
      <w:tr w:rsidR="00383DAF" w:rsidRPr="00383DAF" w14:paraId="34BC2394" w14:textId="77777777" w:rsidTr="00C36892">
        <w:tc>
          <w:tcPr>
            <w:tcW w:w="8099" w:type="dxa"/>
          </w:tcPr>
          <w:p w14:paraId="537E70D9" w14:textId="77777777" w:rsidR="006A6B1C" w:rsidRPr="00383DAF" w:rsidRDefault="006A6B1C" w:rsidP="006A6B1C">
            <w:pPr>
              <w:rPr>
                <w:rFonts w:ascii="Arial" w:hAnsi="Arial" w:cs="Arial"/>
                <w:color w:val="000000" w:themeColor="text1"/>
                <w:sz w:val="24"/>
                <w:szCs w:val="24"/>
              </w:rPr>
            </w:pPr>
            <w:r w:rsidRPr="00383DAF">
              <w:rPr>
                <w:rFonts w:ascii="Arial" w:hAnsi="Arial" w:cs="Arial"/>
                <w:color w:val="000000" w:themeColor="text1"/>
                <w:sz w:val="24"/>
                <w:szCs w:val="24"/>
              </w:rPr>
              <w:t xml:space="preserve">Pre-Application Community Consultation Report </w:t>
            </w:r>
          </w:p>
        </w:tc>
      </w:tr>
      <w:tr w:rsidR="00383DAF" w:rsidRPr="00383DAF" w14:paraId="1162756B" w14:textId="77777777" w:rsidTr="00C36892">
        <w:tc>
          <w:tcPr>
            <w:tcW w:w="8099" w:type="dxa"/>
          </w:tcPr>
          <w:p w14:paraId="30ADAA13" w14:textId="77777777" w:rsidR="006A6B1C" w:rsidRPr="00383DAF" w:rsidRDefault="006A6B1C" w:rsidP="006A6B1C">
            <w:pPr>
              <w:rPr>
                <w:rFonts w:ascii="Arial" w:hAnsi="Arial" w:cs="Arial"/>
                <w:color w:val="000000" w:themeColor="text1"/>
                <w:sz w:val="24"/>
                <w:szCs w:val="24"/>
              </w:rPr>
            </w:pPr>
            <w:r w:rsidRPr="00383DAF">
              <w:rPr>
                <w:rFonts w:ascii="Arial" w:hAnsi="Arial" w:cs="Arial"/>
                <w:color w:val="000000" w:themeColor="text1"/>
                <w:sz w:val="24"/>
                <w:szCs w:val="24"/>
              </w:rPr>
              <w:t xml:space="preserve">Design and Access Statement </w:t>
            </w:r>
          </w:p>
        </w:tc>
      </w:tr>
      <w:tr w:rsidR="006E5298" w:rsidRPr="00383DAF" w14:paraId="5C8E3511" w14:textId="77777777" w:rsidTr="00C36892">
        <w:tc>
          <w:tcPr>
            <w:tcW w:w="8099" w:type="dxa"/>
          </w:tcPr>
          <w:p w14:paraId="093F4D89" w14:textId="77777777" w:rsidR="006A6B1C" w:rsidRPr="00383DAF" w:rsidRDefault="006A6B1C" w:rsidP="006A6B1C">
            <w:pPr>
              <w:rPr>
                <w:rFonts w:ascii="Arial" w:hAnsi="Arial" w:cs="Arial"/>
                <w:color w:val="000000" w:themeColor="text1"/>
                <w:sz w:val="24"/>
                <w:szCs w:val="24"/>
              </w:rPr>
            </w:pPr>
            <w:r w:rsidRPr="00383DAF">
              <w:rPr>
                <w:rFonts w:ascii="Arial" w:hAnsi="Arial" w:cs="Arial"/>
                <w:color w:val="000000" w:themeColor="text1"/>
                <w:sz w:val="24"/>
                <w:szCs w:val="24"/>
              </w:rPr>
              <w:t>Planning Fee</w:t>
            </w:r>
          </w:p>
        </w:tc>
      </w:tr>
    </w:tbl>
    <w:p w14:paraId="4A13D7F7" w14:textId="77777777" w:rsidR="006A6B1C" w:rsidRPr="00383DAF" w:rsidRDefault="006A6B1C" w:rsidP="001F71E4">
      <w:pPr>
        <w:spacing w:after="0" w:line="240" w:lineRule="auto"/>
        <w:rPr>
          <w:rFonts w:ascii="Arial" w:hAnsi="Arial" w:cs="Arial"/>
          <w:color w:val="000000" w:themeColor="text1"/>
          <w:sz w:val="24"/>
          <w:szCs w:val="24"/>
        </w:rPr>
      </w:pPr>
    </w:p>
    <w:p w14:paraId="253AC5D4" w14:textId="77777777" w:rsidR="001F71E4" w:rsidRPr="00383DAF" w:rsidRDefault="001F71E4" w:rsidP="00724BE9">
      <w:pPr>
        <w:spacing w:after="0" w:line="240" w:lineRule="auto"/>
        <w:rPr>
          <w:rFonts w:ascii="Arial" w:hAnsi="Arial" w:cs="Arial"/>
          <w:color w:val="000000" w:themeColor="text1"/>
          <w:sz w:val="24"/>
          <w:szCs w:val="24"/>
        </w:rPr>
      </w:pPr>
    </w:p>
    <w:p w14:paraId="2D961348" w14:textId="77777777" w:rsidR="003340BB" w:rsidRPr="00383DAF" w:rsidRDefault="003340BB" w:rsidP="00D13ADC">
      <w:pPr>
        <w:pStyle w:val="ListParagraph"/>
        <w:spacing w:after="0" w:line="240" w:lineRule="auto"/>
        <w:rPr>
          <w:rFonts w:ascii="Arial" w:hAnsi="Arial" w:cs="Arial"/>
          <w:color w:val="000000" w:themeColor="text1"/>
          <w:sz w:val="24"/>
          <w:szCs w:val="24"/>
        </w:rPr>
      </w:pPr>
    </w:p>
    <w:p w14:paraId="604908E4" w14:textId="69A20C8A" w:rsidR="00CB2A5F" w:rsidRDefault="006A6B1C" w:rsidP="00CB2A5F">
      <w:pPr>
        <w:pStyle w:val="ListParagraph"/>
        <w:numPr>
          <w:ilvl w:val="1"/>
          <w:numId w:val="46"/>
        </w:numPr>
        <w:spacing w:after="0" w:line="240" w:lineRule="auto"/>
        <w:ind w:left="284" w:hanging="284"/>
        <w:rPr>
          <w:rFonts w:ascii="Arial" w:hAnsi="Arial" w:cs="Arial"/>
          <w:color w:val="000000" w:themeColor="text1"/>
          <w:sz w:val="24"/>
          <w:szCs w:val="24"/>
        </w:rPr>
      </w:pPr>
      <w:r w:rsidRPr="00383DAF">
        <w:rPr>
          <w:rFonts w:ascii="Arial" w:hAnsi="Arial" w:cs="Arial"/>
          <w:color w:val="000000" w:themeColor="text1"/>
          <w:sz w:val="24"/>
          <w:szCs w:val="24"/>
        </w:rPr>
        <w:t xml:space="preserve">The </w:t>
      </w:r>
      <w:r w:rsidR="001C0FCD" w:rsidRPr="00383DAF">
        <w:rPr>
          <w:rFonts w:ascii="Arial" w:hAnsi="Arial" w:cs="Arial"/>
          <w:color w:val="000000" w:themeColor="text1"/>
          <w:sz w:val="24"/>
          <w:szCs w:val="24"/>
        </w:rPr>
        <w:t>P</w:t>
      </w:r>
      <w:r w:rsidRPr="00383DAF">
        <w:rPr>
          <w:rFonts w:ascii="Arial" w:hAnsi="Arial" w:cs="Arial"/>
          <w:color w:val="000000" w:themeColor="text1"/>
          <w:sz w:val="24"/>
          <w:szCs w:val="24"/>
        </w:rPr>
        <w:t xml:space="preserve">lanning Department will review the planning application, on </w:t>
      </w:r>
    </w:p>
    <w:p w14:paraId="6296C4E4" w14:textId="629E613B" w:rsidR="00CB2A5F" w:rsidRDefault="00CB2A5F" w:rsidP="00CB2A5F">
      <w:pPr>
        <w:pStyle w:val="ListParagraph"/>
        <w:spacing w:after="0" w:line="240" w:lineRule="auto"/>
        <w:ind w:left="284"/>
        <w:rPr>
          <w:rFonts w:ascii="Arial" w:hAnsi="Arial" w:cs="Arial"/>
          <w:color w:val="000000" w:themeColor="text1"/>
          <w:sz w:val="24"/>
          <w:szCs w:val="24"/>
        </w:rPr>
      </w:pPr>
      <w:r>
        <w:rPr>
          <w:rFonts w:ascii="Arial" w:hAnsi="Arial" w:cs="Arial"/>
          <w:color w:val="000000" w:themeColor="text1"/>
          <w:sz w:val="24"/>
          <w:szCs w:val="24"/>
        </w:rPr>
        <w:t xml:space="preserve">       </w:t>
      </w:r>
      <w:r w:rsidR="006A6B1C" w:rsidRPr="00383DAF">
        <w:rPr>
          <w:rFonts w:ascii="Arial" w:hAnsi="Arial" w:cs="Arial"/>
          <w:color w:val="000000" w:themeColor="text1"/>
          <w:sz w:val="24"/>
          <w:szCs w:val="24"/>
        </w:rPr>
        <w:t xml:space="preserve">submission, to make sure it includes the current minimum mandatory </w:t>
      </w:r>
    </w:p>
    <w:p w14:paraId="61A9BC79" w14:textId="77777777" w:rsidR="00AF1F31" w:rsidRDefault="00CB2A5F" w:rsidP="00CB2A5F">
      <w:pPr>
        <w:pStyle w:val="ListParagraph"/>
        <w:spacing w:after="0" w:line="240" w:lineRule="auto"/>
        <w:ind w:left="284"/>
        <w:rPr>
          <w:rFonts w:ascii="Arial" w:hAnsi="Arial" w:cs="Arial"/>
          <w:color w:val="000000" w:themeColor="text1"/>
          <w:sz w:val="24"/>
          <w:szCs w:val="24"/>
        </w:rPr>
      </w:pPr>
      <w:r>
        <w:rPr>
          <w:rFonts w:ascii="Arial" w:hAnsi="Arial" w:cs="Arial"/>
          <w:color w:val="000000" w:themeColor="text1"/>
          <w:sz w:val="24"/>
          <w:szCs w:val="24"/>
        </w:rPr>
        <w:t xml:space="preserve">       </w:t>
      </w:r>
      <w:r w:rsidR="006A6B1C" w:rsidRPr="00383DAF">
        <w:rPr>
          <w:rFonts w:ascii="Arial" w:hAnsi="Arial" w:cs="Arial"/>
          <w:color w:val="000000" w:themeColor="text1"/>
          <w:sz w:val="24"/>
          <w:szCs w:val="24"/>
        </w:rPr>
        <w:t xml:space="preserve">information set by legislation and any additional information specified by the </w:t>
      </w:r>
    </w:p>
    <w:p w14:paraId="2216CB2A" w14:textId="040EA559" w:rsidR="008019CA" w:rsidRPr="00383DAF" w:rsidRDefault="00AF1F31" w:rsidP="00CB2A5F">
      <w:pPr>
        <w:pStyle w:val="ListParagraph"/>
        <w:spacing w:after="0" w:line="240" w:lineRule="auto"/>
        <w:ind w:left="284"/>
        <w:rPr>
          <w:rFonts w:ascii="Arial" w:hAnsi="Arial" w:cs="Arial"/>
          <w:color w:val="000000" w:themeColor="text1"/>
          <w:sz w:val="24"/>
          <w:szCs w:val="24"/>
        </w:rPr>
      </w:pPr>
      <w:r>
        <w:rPr>
          <w:rFonts w:ascii="Arial" w:hAnsi="Arial" w:cs="Arial"/>
          <w:color w:val="000000" w:themeColor="text1"/>
          <w:sz w:val="24"/>
          <w:szCs w:val="24"/>
        </w:rPr>
        <w:t xml:space="preserve">       </w:t>
      </w:r>
      <w:r w:rsidR="006A6B1C" w:rsidRPr="00383DAF">
        <w:rPr>
          <w:rFonts w:ascii="Arial" w:hAnsi="Arial" w:cs="Arial"/>
          <w:color w:val="000000" w:themeColor="text1"/>
          <w:sz w:val="24"/>
          <w:szCs w:val="24"/>
        </w:rPr>
        <w:t>validation checklist.</w:t>
      </w:r>
      <w:r w:rsidR="006A6B1C" w:rsidRPr="00383DAF">
        <w:rPr>
          <w:rFonts w:ascii="Arial" w:hAnsi="Arial" w:cs="Arial"/>
          <w:strike/>
          <w:color w:val="000000" w:themeColor="text1"/>
          <w:sz w:val="24"/>
          <w:szCs w:val="24"/>
        </w:rPr>
        <w:t xml:space="preserve"> </w:t>
      </w:r>
    </w:p>
    <w:p w14:paraId="2A7AE136" w14:textId="77777777" w:rsidR="0099742F" w:rsidRPr="00383DAF" w:rsidRDefault="0099742F" w:rsidP="0099742F">
      <w:pPr>
        <w:pStyle w:val="ListParagraph"/>
        <w:rPr>
          <w:rFonts w:ascii="Arial" w:hAnsi="Arial" w:cs="Arial"/>
          <w:color w:val="000000" w:themeColor="text1"/>
          <w:sz w:val="24"/>
          <w:szCs w:val="24"/>
        </w:rPr>
      </w:pPr>
    </w:p>
    <w:p w14:paraId="298B0D36" w14:textId="69618381" w:rsidR="00F65C72" w:rsidRPr="00383DAF" w:rsidRDefault="00160B6A" w:rsidP="00724BE9">
      <w:pPr>
        <w:pStyle w:val="ListParagraph"/>
        <w:numPr>
          <w:ilvl w:val="1"/>
          <w:numId w:val="46"/>
        </w:numPr>
        <w:spacing w:after="0" w:line="240" w:lineRule="auto"/>
        <w:ind w:left="567" w:hanging="567"/>
        <w:rPr>
          <w:rFonts w:ascii="Arial" w:hAnsi="Arial" w:cs="Arial"/>
          <w:color w:val="000000" w:themeColor="text1"/>
          <w:sz w:val="24"/>
          <w:szCs w:val="24"/>
        </w:rPr>
      </w:pPr>
      <w:r w:rsidRPr="00383DAF">
        <w:rPr>
          <w:rFonts w:ascii="Arial" w:hAnsi="Arial" w:cs="Arial"/>
          <w:color w:val="000000" w:themeColor="text1"/>
          <w:sz w:val="24"/>
          <w:szCs w:val="24"/>
        </w:rPr>
        <w:t xml:space="preserve">Should we consider that further </w:t>
      </w:r>
      <w:r w:rsidR="00C80A82" w:rsidRPr="00383DAF">
        <w:rPr>
          <w:rFonts w:ascii="Arial" w:hAnsi="Arial" w:cs="Arial"/>
          <w:color w:val="000000" w:themeColor="text1"/>
          <w:sz w:val="24"/>
          <w:szCs w:val="24"/>
        </w:rPr>
        <w:t xml:space="preserve">clarification </w:t>
      </w:r>
      <w:r w:rsidRPr="00383DAF">
        <w:rPr>
          <w:rFonts w:ascii="Arial" w:hAnsi="Arial" w:cs="Arial"/>
          <w:color w:val="000000" w:themeColor="text1"/>
          <w:sz w:val="24"/>
          <w:szCs w:val="24"/>
        </w:rPr>
        <w:t xml:space="preserve">is </w:t>
      </w:r>
      <w:r w:rsidR="00032735" w:rsidRPr="00383DAF">
        <w:rPr>
          <w:rFonts w:ascii="Arial" w:hAnsi="Arial" w:cs="Arial"/>
          <w:color w:val="000000" w:themeColor="text1"/>
          <w:sz w:val="24"/>
          <w:szCs w:val="24"/>
        </w:rPr>
        <w:t>required</w:t>
      </w:r>
      <w:r w:rsidR="002D6BCB" w:rsidRPr="00383DAF">
        <w:rPr>
          <w:rFonts w:ascii="Arial" w:hAnsi="Arial" w:cs="Arial"/>
          <w:color w:val="000000" w:themeColor="text1"/>
          <w:sz w:val="24"/>
          <w:szCs w:val="24"/>
        </w:rPr>
        <w:t xml:space="preserve"> on the detail of </w:t>
      </w:r>
      <w:r w:rsidR="00DA1083" w:rsidRPr="00383DAF">
        <w:rPr>
          <w:rFonts w:ascii="Arial" w:hAnsi="Arial" w:cs="Arial"/>
          <w:color w:val="000000" w:themeColor="text1"/>
          <w:sz w:val="24"/>
          <w:szCs w:val="24"/>
        </w:rPr>
        <w:t>the su</w:t>
      </w:r>
      <w:r w:rsidR="00A46F0F" w:rsidRPr="00383DAF">
        <w:rPr>
          <w:rFonts w:ascii="Arial" w:hAnsi="Arial" w:cs="Arial"/>
          <w:color w:val="000000" w:themeColor="text1"/>
          <w:sz w:val="24"/>
          <w:szCs w:val="24"/>
        </w:rPr>
        <w:t>b</w:t>
      </w:r>
      <w:r w:rsidR="00DA1083" w:rsidRPr="00383DAF">
        <w:rPr>
          <w:rFonts w:ascii="Arial" w:hAnsi="Arial" w:cs="Arial"/>
          <w:color w:val="000000" w:themeColor="text1"/>
          <w:sz w:val="24"/>
          <w:szCs w:val="24"/>
        </w:rPr>
        <w:t>mitted information a</w:t>
      </w:r>
      <w:r w:rsidRPr="00383DAF">
        <w:rPr>
          <w:rFonts w:ascii="Arial" w:hAnsi="Arial" w:cs="Arial"/>
          <w:color w:val="000000" w:themeColor="text1"/>
          <w:sz w:val="24"/>
          <w:szCs w:val="24"/>
        </w:rPr>
        <w:t xml:space="preserve">t validation stage to assess your application, we will </w:t>
      </w:r>
      <w:r w:rsidR="00A931D3" w:rsidRPr="00383DAF">
        <w:rPr>
          <w:rFonts w:ascii="Arial" w:hAnsi="Arial" w:cs="Arial"/>
          <w:color w:val="000000" w:themeColor="text1"/>
          <w:sz w:val="24"/>
          <w:szCs w:val="24"/>
        </w:rPr>
        <w:t>write to</w:t>
      </w:r>
      <w:r w:rsidRPr="00383DAF">
        <w:rPr>
          <w:rFonts w:ascii="Arial" w:hAnsi="Arial" w:cs="Arial"/>
          <w:color w:val="000000" w:themeColor="text1"/>
          <w:sz w:val="24"/>
          <w:szCs w:val="24"/>
        </w:rPr>
        <w:t xml:space="preserve"> yo</w:t>
      </w:r>
      <w:r w:rsidR="006868F2" w:rsidRPr="00383DAF">
        <w:rPr>
          <w:rFonts w:ascii="Arial" w:hAnsi="Arial" w:cs="Arial"/>
          <w:color w:val="000000" w:themeColor="text1"/>
          <w:sz w:val="24"/>
          <w:szCs w:val="24"/>
        </w:rPr>
        <w:t xml:space="preserve">u </w:t>
      </w:r>
      <w:r w:rsidR="00A931D3" w:rsidRPr="00383DAF">
        <w:rPr>
          <w:rFonts w:ascii="Arial" w:hAnsi="Arial" w:cs="Arial"/>
          <w:color w:val="000000" w:themeColor="text1"/>
          <w:sz w:val="24"/>
          <w:szCs w:val="24"/>
        </w:rPr>
        <w:t>within 5 working days</w:t>
      </w:r>
      <w:r w:rsidR="00F1729B" w:rsidRPr="00383DAF">
        <w:rPr>
          <w:rFonts w:ascii="Arial" w:hAnsi="Arial" w:cs="Arial"/>
          <w:color w:val="000000" w:themeColor="text1"/>
          <w:sz w:val="24"/>
          <w:szCs w:val="24"/>
        </w:rPr>
        <w:t>. You will be given 10</w:t>
      </w:r>
      <w:r w:rsidR="00A86B6D">
        <w:rPr>
          <w:rFonts w:ascii="Arial" w:hAnsi="Arial" w:cs="Arial"/>
          <w:color w:val="000000" w:themeColor="text1"/>
          <w:sz w:val="24"/>
          <w:szCs w:val="24"/>
        </w:rPr>
        <w:t xml:space="preserve"> working</w:t>
      </w:r>
      <w:r w:rsidR="00F1729B" w:rsidRPr="00383DAF">
        <w:rPr>
          <w:rFonts w:ascii="Arial" w:hAnsi="Arial" w:cs="Arial"/>
          <w:color w:val="000000" w:themeColor="text1"/>
          <w:sz w:val="24"/>
          <w:szCs w:val="24"/>
        </w:rPr>
        <w:t xml:space="preserve"> days from the </w:t>
      </w:r>
      <w:r w:rsidR="008A6CA3" w:rsidRPr="00383DAF">
        <w:rPr>
          <w:rFonts w:ascii="Arial" w:hAnsi="Arial" w:cs="Arial"/>
          <w:color w:val="000000" w:themeColor="text1"/>
          <w:sz w:val="24"/>
          <w:szCs w:val="24"/>
        </w:rPr>
        <w:t>date of notification to respond.</w:t>
      </w:r>
      <w:r w:rsidR="00F1729B" w:rsidRPr="00383DAF">
        <w:rPr>
          <w:rFonts w:ascii="Arial" w:hAnsi="Arial" w:cs="Arial"/>
          <w:color w:val="000000" w:themeColor="text1"/>
          <w:sz w:val="24"/>
          <w:szCs w:val="24"/>
        </w:rPr>
        <w:t xml:space="preserve"> </w:t>
      </w:r>
      <w:r w:rsidRPr="00383DAF">
        <w:rPr>
          <w:rFonts w:ascii="Arial" w:hAnsi="Arial" w:cs="Arial"/>
          <w:color w:val="000000" w:themeColor="text1"/>
          <w:sz w:val="24"/>
          <w:szCs w:val="24"/>
        </w:rPr>
        <w:t>The requested information should be necessary and proportionate to the proposed development.</w:t>
      </w:r>
      <w:r w:rsidR="006E5298" w:rsidRPr="00383DAF">
        <w:rPr>
          <w:rFonts w:ascii="Arial" w:hAnsi="Arial" w:cs="Arial"/>
          <w:color w:val="000000" w:themeColor="text1"/>
          <w:sz w:val="24"/>
          <w:szCs w:val="24"/>
        </w:rPr>
        <w:t xml:space="preserve"> If, at the end of</w:t>
      </w:r>
      <w:r w:rsidR="008A6CA3" w:rsidRPr="00383DAF">
        <w:rPr>
          <w:rFonts w:ascii="Arial" w:hAnsi="Arial" w:cs="Arial"/>
          <w:color w:val="000000" w:themeColor="text1"/>
          <w:sz w:val="24"/>
          <w:szCs w:val="24"/>
        </w:rPr>
        <w:t xml:space="preserve"> this period</w:t>
      </w:r>
      <w:r w:rsidR="006E5298" w:rsidRPr="00383DAF">
        <w:rPr>
          <w:rFonts w:ascii="Arial" w:hAnsi="Arial" w:cs="Arial"/>
          <w:color w:val="000000" w:themeColor="text1"/>
          <w:sz w:val="24"/>
          <w:szCs w:val="24"/>
        </w:rPr>
        <w:t>, the basic requirements are not met your application will be returned, (together with the planning application fee), to allow submission of all the necessary information identified.</w:t>
      </w:r>
    </w:p>
    <w:p w14:paraId="6155DD8D" w14:textId="77777777" w:rsidR="00F65C72" w:rsidRDefault="00F65C72" w:rsidP="00714D87">
      <w:pPr>
        <w:pStyle w:val="ListParagraph"/>
        <w:spacing w:after="0" w:line="240" w:lineRule="auto"/>
        <w:ind w:left="567"/>
        <w:rPr>
          <w:rFonts w:ascii="Arial" w:hAnsi="Arial" w:cs="Arial"/>
          <w:color w:val="000000" w:themeColor="text1"/>
          <w:sz w:val="24"/>
          <w:szCs w:val="24"/>
        </w:rPr>
      </w:pPr>
    </w:p>
    <w:p w14:paraId="75389475" w14:textId="08128B32" w:rsidR="00744D14" w:rsidRDefault="00744D14" w:rsidP="009372BA">
      <w:pPr>
        <w:pStyle w:val="ListParagraph"/>
        <w:numPr>
          <w:ilvl w:val="1"/>
          <w:numId w:val="46"/>
        </w:numPr>
        <w:spacing w:after="0" w:line="240" w:lineRule="auto"/>
        <w:ind w:left="567" w:hanging="567"/>
        <w:rPr>
          <w:rFonts w:ascii="Arial" w:hAnsi="Arial" w:cs="Arial"/>
          <w:sz w:val="24"/>
          <w:szCs w:val="24"/>
        </w:rPr>
      </w:pPr>
      <w:r w:rsidRPr="00084CA2">
        <w:rPr>
          <w:rFonts w:ascii="Arial" w:hAnsi="Arial" w:cs="Arial"/>
          <w:sz w:val="24"/>
          <w:szCs w:val="24"/>
        </w:rPr>
        <w:t>The purpose of the new validation arrangement is to:</w:t>
      </w:r>
    </w:p>
    <w:p w14:paraId="25245057" w14:textId="77777777" w:rsidR="00300060" w:rsidRPr="00300060" w:rsidRDefault="00300060" w:rsidP="00300060">
      <w:pPr>
        <w:pStyle w:val="ListParagraph"/>
        <w:rPr>
          <w:rFonts w:ascii="Arial" w:hAnsi="Arial" w:cs="Arial"/>
          <w:sz w:val="24"/>
          <w:szCs w:val="24"/>
        </w:rPr>
      </w:pPr>
    </w:p>
    <w:p w14:paraId="39C21E1F" w14:textId="0B6615CF" w:rsidR="00744D14" w:rsidRPr="0041610E" w:rsidRDefault="00744D14" w:rsidP="0041610E">
      <w:pPr>
        <w:pStyle w:val="ListParagraph"/>
        <w:numPr>
          <w:ilvl w:val="0"/>
          <w:numId w:val="68"/>
        </w:numPr>
        <w:rPr>
          <w:rFonts w:ascii="Arial" w:hAnsi="Arial" w:cs="Arial"/>
          <w:sz w:val="24"/>
          <w:szCs w:val="24"/>
        </w:rPr>
      </w:pPr>
      <w:r w:rsidRPr="0041610E">
        <w:rPr>
          <w:rFonts w:ascii="Arial" w:hAnsi="Arial" w:cs="Arial"/>
          <w:sz w:val="24"/>
          <w:szCs w:val="24"/>
        </w:rPr>
        <w:t xml:space="preserve">provide applicants and their agents with certainty as to the information and other evidence that is required to accompany different types of planning </w:t>
      </w:r>
      <w:r w:rsidR="00A53C4C" w:rsidRPr="0041610E">
        <w:rPr>
          <w:rFonts w:ascii="Arial" w:hAnsi="Arial" w:cs="Arial"/>
          <w:sz w:val="24"/>
          <w:szCs w:val="24"/>
        </w:rPr>
        <w:t>applications.</w:t>
      </w:r>
    </w:p>
    <w:p w14:paraId="670A5DC1" w14:textId="130BA28C" w:rsidR="00744D14" w:rsidRPr="0041610E" w:rsidRDefault="00744D14" w:rsidP="0041610E">
      <w:pPr>
        <w:pStyle w:val="ListParagraph"/>
        <w:numPr>
          <w:ilvl w:val="0"/>
          <w:numId w:val="68"/>
        </w:numPr>
        <w:rPr>
          <w:rFonts w:ascii="Arial" w:hAnsi="Arial" w:cs="Arial"/>
          <w:sz w:val="24"/>
          <w:szCs w:val="24"/>
        </w:rPr>
      </w:pPr>
      <w:r w:rsidRPr="0041610E">
        <w:rPr>
          <w:rFonts w:ascii="Arial" w:hAnsi="Arial" w:cs="Arial"/>
          <w:sz w:val="24"/>
          <w:szCs w:val="24"/>
        </w:rPr>
        <w:t xml:space="preserve">ensure the council has </w:t>
      </w:r>
      <w:proofErr w:type="gramStart"/>
      <w:r w:rsidRPr="0041610E">
        <w:rPr>
          <w:rFonts w:ascii="Arial" w:hAnsi="Arial" w:cs="Arial"/>
          <w:sz w:val="24"/>
          <w:szCs w:val="24"/>
        </w:rPr>
        <w:t>all of</w:t>
      </w:r>
      <w:proofErr w:type="gramEnd"/>
      <w:r w:rsidRPr="0041610E">
        <w:rPr>
          <w:rFonts w:ascii="Arial" w:hAnsi="Arial" w:cs="Arial"/>
          <w:sz w:val="24"/>
          <w:szCs w:val="24"/>
        </w:rPr>
        <w:t xml:space="preserve"> the necessary information from the outset to enable it to determine an application efficiently and in a timely fashion; and</w:t>
      </w:r>
    </w:p>
    <w:p w14:paraId="5D92BE8F" w14:textId="77D5DE7C" w:rsidR="00744D14" w:rsidRPr="0041610E" w:rsidRDefault="00744D14" w:rsidP="0041610E">
      <w:pPr>
        <w:pStyle w:val="ListParagraph"/>
        <w:numPr>
          <w:ilvl w:val="0"/>
          <w:numId w:val="68"/>
        </w:numPr>
        <w:rPr>
          <w:rFonts w:ascii="Arial" w:hAnsi="Arial" w:cs="Arial"/>
          <w:sz w:val="24"/>
          <w:szCs w:val="24"/>
        </w:rPr>
      </w:pPr>
      <w:r w:rsidRPr="0041610E">
        <w:rPr>
          <w:rFonts w:ascii="Arial" w:hAnsi="Arial" w:cs="Arial"/>
          <w:sz w:val="24"/>
          <w:szCs w:val="24"/>
        </w:rPr>
        <w:t>minimise the need to request the submission of further additional information, thereby avoiding delay in determining applications.</w:t>
      </w:r>
    </w:p>
    <w:p w14:paraId="32ED2C13" w14:textId="77777777" w:rsidR="00D04A1A" w:rsidRPr="00383DAF" w:rsidRDefault="00D04A1A" w:rsidP="00084CA2">
      <w:pPr>
        <w:pStyle w:val="ListParagraph"/>
        <w:spacing w:line="276" w:lineRule="auto"/>
        <w:ind w:left="567"/>
        <w:rPr>
          <w:rFonts w:ascii="Arial" w:hAnsi="Arial" w:cs="Arial"/>
          <w:color w:val="000000" w:themeColor="text1"/>
          <w:sz w:val="24"/>
          <w:szCs w:val="24"/>
        </w:rPr>
      </w:pPr>
    </w:p>
    <w:p w14:paraId="17DAF8F3" w14:textId="77777777" w:rsidR="00084CA2" w:rsidRDefault="00084CA2" w:rsidP="00724BE9">
      <w:pPr>
        <w:pStyle w:val="ListParagraph"/>
        <w:numPr>
          <w:ilvl w:val="1"/>
          <w:numId w:val="46"/>
        </w:numPr>
        <w:spacing w:line="276" w:lineRule="auto"/>
        <w:rPr>
          <w:rFonts w:ascii="Arial" w:hAnsi="Arial" w:cs="Arial"/>
          <w:color w:val="000000" w:themeColor="text1"/>
          <w:sz w:val="24"/>
          <w:szCs w:val="24"/>
        </w:rPr>
      </w:pPr>
      <w:r>
        <w:rPr>
          <w:rFonts w:ascii="Arial" w:hAnsi="Arial" w:cs="Arial"/>
          <w:color w:val="000000" w:themeColor="text1"/>
          <w:sz w:val="24"/>
          <w:szCs w:val="24"/>
        </w:rPr>
        <w:t xml:space="preserve"> </w:t>
      </w:r>
      <w:r w:rsidR="0032275B">
        <w:rPr>
          <w:rFonts w:ascii="Arial" w:hAnsi="Arial" w:cs="Arial"/>
          <w:color w:val="000000" w:themeColor="text1"/>
          <w:sz w:val="24"/>
          <w:szCs w:val="24"/>
        </w:rPr>
        <w:t xml:space="preserve"> </w:t>
      </w:r>
      <w:r w:rsidR="00D04A1A" w:rsidRPr="00383DAF">
        <w:rPr>
          <w:rFonts w:ascii="Arial" w:hAnsi="Arial" w:cs="Arial"/>
          <w:color w:val="000000" w:themeColor="text1"/>
          <w:sz w:val="24"/>
          <w:szCs w:val="24"/>
        </w:rPr>
        <w:t xml:space="preserve">The Information Checklist, at Appendix 3, is a useful tool to help you identify </w:t>
      </w:r>
      <w:r w:rsidR="0032275B">
        <w:rPr>
          <w:rFonts w:ascii="Arial" w:hAnsi="Arial" w:cs="Arial"/>
          <w:color w:val="000000" w:themeColor="text1"/>
          <w:sz w:val="24"/>
          <w:szCs w:val="24"/>
        </w:rPr>
        <w:t xml:space="preserve">  </w:t>
      </w:r>
      <w:r>
        <w:rPr>
          <w:rFonts w:ascii="Arial" w:hAnsi="Arial" w:cs="Arial"/>
          <w:color w:val="000000" w:themeColor="text1"/>
          <w:sz w:val="24"/>
          <w:szCs w:val="24"/>
        </w:rPr>
        <w:t xml:space="preserve"> </w:t>
      </w:r>
    </w:p>
    <w:p w14:paraId="69B4873F" w14:textId="77777777" w:rsidR="00084CA2" w:rsidRDefault="00084CA2" w:rsidP="00084CA2">
      <w:pPr>
        <w:pStyle w:val="ListParagraph"/>
        <w:spacing w:line="276" w:lineRule="auto"/>
        <w:ind w:left="360"/>
        <w:rPr>
          <w:rFonts w:ascii="Arial" w:hAnsi="Arial" w:cs="Arial"/>
          <w:color w:val="000000" w:themeColor="text1"/>
          <w:sz w:val="24"/>
          <w:szCs w:val="24"/>
        </w:rPr>
      </w:pPr>
      <w:r>
        <w:rPr>
          <w:rFonts w:ascii="Arial" w:hAnsi="Arial" w:cs="Arial"/>
          <w:color w:val="000000" w:themeColor="text1"/>
          <w:sz w:val="24"/>
          <w:szCs w:val="24"/>
        </w:rPr>
        <w:t xml:space="preserve">   </w:t>
      </w:r>
      <w:r w:rsidR="00D04A1A" w:rsidRPr="00383DAF">
        <w:rPr>
          <w:rFonts w:ascii="Arial" w:hAnsi="Arial" w:cs="Arial"/>
          <w:color w:val="000000" w:themeColor="text1"/>
          <w:sz w:val="24"/>
          <w:szCs w:val="24"/>
        </w:rPr>
        <w:t xml:space="preserve">what information you need to provide. We ask you to complete it in all cases </w:t>
      </w:r>
    </w:p>
    <w:p w14:paraId="2CD616D1" w14:textId="77777777" w:rsidR="00084CA2" w:rsidRDefault="00084CA2" w:rsidP="00084CA2">
      <w:pPr>
        <w:pStyle w:val="ListParagraph"/>
        <w:spacing w:line="276" w:lineRule="auto"/>
        <w:ind w:left="360"/>
        <w:rPr>
          <w:rFonts w:ascii="Arial" w:hAnsi="Arial" w:cs="Arial"/>
          <w:color w:val="000000" w:themeColor="text1"/>
          <w:sz w:val="24"/>
          <w:szCs w:val="24"/>
        </w:rPr>
      </w:pPr>
      <w:r>
        <w:rPr>
          <w:rFonts w:ascii="Arial" w:hAnsi="Arial" w:cs="Arial"/>
          <w:color w:val="000000" w:themeColor="text1"/>
          <w:sz w:val="24"/>
          <w:szCs w:val="24"/>
        </w:rPr>
        <w:t xml:space="preserve">   </w:t>
      </w:r>
      <w:r w:rsidR="00D04A1A" w:rsidRPr="00383DAF">
        <w:rPr>
          <w:rFonts w:ascii="Arial" w:hAnsi="Arial" w:cs="Arial"/>
          <w:color w:val="000000" w:themeColor="text1"/>
          <w:sz w:val="24"/>
          <w:szCs w:val="24"/>
        </w:rPr>
        <w:t xml:space="preserve">and submit it with your application as missing information can often lead to </w:t>
      </w:r>
    </w:p>
    <w:p w14:paraId="4A28364E" w14:textId="690BE30E" w:rsidR="00142984" w:rsidRPr="00383DAF" w:rsidRDefault="00084CA2" w:rsidP="00084CA2">
      <w:pPr>
        <w:pStyle w:val="ListParagraph"/>
        <w:spacing w:line="276" w:lineRule="auto"/>
        <w:ind w:left="360"/>
        <w:rPr>
          <w:rFonts w:ascii="Arial" w:hAnsi="Arial" w:cs="Arial"/>
          <w:color w:val="000000" w:themeColor="text1"/>
          <w:sz w:val="24"/>
          <w:szCs w:val="24"/>
        </w:rPr>
      </w:pPr>
      <w:r>
        <w:rPr>
          <w:rFonts w:ascii="Arial" w:hAnsi="Arial" w:cs="Arial"/>
          <w:color w:val="000000" w:themeColor="text1"/>
          <w:sz w:val="24"/>
          <w:szCs w:val="24"/>
        </w:rPr>
        <w:t xml:space="preserve">   </w:t>
      </w:r>
      <w:r w:rsidR="00D04A1A" w:rsidRPr="00383DAF">
        <w:rPr>
          <w:rFonts w:ascii="Arial" w:hAnsi="Arial" w:cs="Arial"/>
          <w:color w:val="000000" w:themeColor="text1"/>
          <w:sz w:val="24"/>
          <w:szCs w:val="24"/>
        </w:rPr>
        <w:t xml:space="preserve">delays or refusal.  </w:t>
      </w:r>
    </w:p>
    <w:p w14:paraId="620EF5E0" w14:textId="77777777" w:rsidR="00744D14" w:rsidRPr="00383DAF" w:rsidRDefault="00744D14" w:rsidP="00AE4FCC">
      <w:pPr>
        <w:pStyle w:val="ListParagraph"/>
        <w:ind w:left="1080"/>
        <w:rPr>
          <w:rFonts w:ascii="Arial" w:hAnsi="Arial" w:cs="Arial"/>
          <w:color w:val="000000" w:themeColor="text1"/>
          <w:sz w:val="24"/>
          <w:szCs w:val="24"/>
        </w:rPr>
      </w:pPr>
    </w:p>
    <w:p w14:paraId="6B06F6FB" w14:textId="191F011B" w:rsidR="001346DC" w:rsidRPr="001F73CC" w:rsidRDefault="00CA132A" w:rsidP="005F3F54">
      <w:pPr>
        <w:pStyle w:val="ListParagraph"/>
        <w:numPr>
          <w:ilvl w:val="1"/>
          <w:numId w:val="2"/>
        </w:numPr>
        <w:ind w:left="567" w:hanging="567"/>
        <w:rPr>
          <w:rFonts w:ascii="Arial" w:hAnsi="Arial" w:cs="Arial"/>
          <w:b/>
          <w:color w:val="000000" w:themeColor="text1"/>
          <w:sz w:val="24"/>
          <w:szCs w:val="24"/>
        </w:rPr>
      </w:pPr>
      <w:r w:rsidRPr="001F73CC">
        <w:rPr>
          <w:rFonts w:ascii="Arial" w:hAnsi="Arial" w:cs="Arial"/>
          <w:b/>
          <w:color w:val="000000" w:themeColor="text1"/>
          <w:sz w:val="24"/>
          <w:szCs w:val="24"/>
        </w:rPr>
        <w:t>Council Validation</w:t>
      </w:r>
      <w:r w:rsidR="001346DC" w:rsidRPr="001F73CC">
        <w:rPr>
          <w:rFonts w:ascii="Arial" w:hAnsi="Arial" w:cs="Arial"/>
          <w:b/>
          <w:color w:val="000000" w:themeColor="text1"/>
          <w:sz w:val="24"/>
          <w:szCs w:val="24"/>
        </w:rPr>
        <w:t xml:space="preserve"> </w:t>
      </w:r>
      <w:r w:rsidR="00A83B4F" w:rsidRPr="001F73CC">
        <w:rPr>
          <w:rFonts w:ascii="Arial" w:hAnsi="Arial" w:cs="Arial"/>
          <w:b/>
          <w:color w:val="000000" w:themeColor="text1"/>
          <w:sz w:val="24"/>
          <w:szCs w:val="24"/>
        </w:rPr>
        <w:t xml:space="preserve">Checklist </w:t>
      </w:r>
      <w:r w:rsidR="001346DC" w:rsidRPr="001F73CC">
        <w:rPr>
          <w:rFonts w:ascii="Arial" w:hAnsi="Arial" w:cs="Arial"/>
          <w:b/>
          <w:color w:val="000000" w:themeColor="text1"/>
          <w:sz w:val="24"/>
          <w:szCs w:val="24"/>
        </w:rPr>
        <w:t>Requirements</w:t>
      </w:r>
    </w:p>
    <w:p w14:paraId="6BE8F6E3" w14:textId="77777777" w:rsidR="003340BB" w:rsidRPr="001F73CC" w:rsidRDefault="003340BB" w:rsidP="005F3F54">
      <w:pPr>
        <w:pStyle w:val="ListParagraph"/>
        <w:ind w:left="567"/>
        <w:rPr>
          <w:rFonts w:ascii="Arial" w:hAnsi="Arial" w:cs="Arial"/>
          <w:color w:val="000000" w:themeColor="text1"/>
          <w:sz w:val="24"/>
          <w:szCs w:val="24"/>
        </w:rPr>
      </w:pPr>
    </w:p>
    <w:p w14:paraId="205D8B69" w14:textId="53BF5288" w:rsidR="00A83B4F" w:rsidRPr="00383DAF" w:rsidRDefault="00A83B4F" w:rsidP="00A83B4F">
      <w:pPr>
        <w:pStyle w:val="ListParagraph"/>
        <w:numPr>
          <w:ilvl w:val="1"/>
          <w:numId w:val="2"/>
        </w:numPr>
        <w:spacing w:after="0" w:line="240" w:lineRule="auto"/>
        <w:ind w:left="567" w:hanging="567"/>
        <w:rPr>
          <w:rFonts w:ascii="Arial" w:hAnsi="Arial" w:cs="Arial"/>
          <w:color w:val="000000" w:themeColor="text1"/>
          <w:sz w:val="24"/>
          <w:szCs w:val="24"/>
        </w:rPr>
      </w:pPr>
      <w:r w:rsidRPr="00383DAF">
        <w:rPr>
          <w:rFonts w:ascii="Arial" w:hAnsi="Arial" w:cs="Arial"/>
          <w:color w:val="000000" w:themeColor="text1"/>
          <w:sz w:val="24"/>
          <w:szCs w:val="24"/>
        </w:rPr>
        <w:t xml:space="preserve">This </w:t>
      </w:r>
      <w:r w:rsidR="007B0883">
        <w:rPr>
          <w:rFonts w:ascii="Arial" w:hAnsi="Arial" w:cs="Arial"/>
          <w:color w:val="000000" w:themeColor="text1"/>
          <w:sz w:val="24"/>
          <w:szCs w:val="24"/>
        </w:rPr>
        <w:t>d</w:t>
      </w:r>
      <w:r w:rsidRPr="00383DAF">
        <w:rPr>
          <w:rFonts w:ascii="Arial" w:hAnsi="Arial" w:cs="Arial"/>
          <w:color w:val="000000" w:themeColor="text1"/>
          <w:sz w:val="24"/>
          <w:szCs w:val="24"/>
        </w:rPr>
        <w:t>irection is prepared in writing and the checklist of information requirements published on the Council website, in accordance with the GDPO 2015 (as amended).</w:t>
      </w:r>
    </w:p>
    <w:p w14:paraId="000D388F" w14:textId="77777777" w:rsidR="00A83B4F" w:rsidRPr="00383DAF" w:rsidRDefault="00A83B4F" w:rsidP="00714D87">
      <w:pPr>
        <w:spacing w:after="0" w:line="240" w:lineRule="auto"/>
        <w:rPr>
          <w:rFonts w:ascii="Arial" w:hAnsi="Arial" w:cs="Arial"/>
          <w:color w:val="000000" w:themeColor="text1"/>
          <w:sz w:val="24"/>
          <w:szCs w:val="24"/>
        </w:rPr>
      </w:pPr>
    </w:p>
    <w:p w14:paraId="0EE50280" w14:textId="003977ED" w:rsidR="001346DC" w:rsidRPr="00383DAF" w:rsidRDefault="001346DC" w:rsidP="001F7038">
      <w:pPr>
        <w:pStyle w:val="ListParagraph"/>
        <w:numPr>
          <w:ilvl w:val="1"/>
          <w:numId w:val="2"/>
        </w:numPr>
        <w:spacing w:after="0" w:line="240" w:lineRule="auto"/>
        <w:ind w:left="567" w:hanging="567"/>
        <w:rPr>
          <w:rFonts w:ascii="Arial" w:hAnsi="Arial" w:cs="Arial"/>
          <w:color w:val="000000" w:themeColor="text1"/>
          <w:sz w:val="24"/>
          <w:szCs w:val="24"/>
        </w:rPr>
      </w:pPr>
      <w:r w:rsidRPr="00383DAF">
        <w:rPr>
          <w:rFonts w:ascii="Arial" w:hAnsi="Arial" w:cs="Arial"/>
          <w:color w:val="000000" w:themeColor="text1"/>
          <w:sz w:val="24"/>
          <w:szCs w:val="24"/>
        </w:rPr>
        <w:t xml:space="preserve">In addition to the legislative requirements, the </w:t>
      </w:r>
      <w:r w:rsidRPr="00965618">
        <w:rPr>
          <w:rFonts w:ascii="Arial" w:hAnsi="Arial" w:cs="Arial"/>
          <w:color w:val="000000" w:themeColor="text1"/>
          <w:sz w:val="24"/>
          <w:szCs w:val="24"/>
        </w:rPr>
        <w:t xml:space="preserve">details outlined in the </w:t>
      </w:r>
      <w:r w:rsidR="00965618" w:rsidRPr="00965618">
        <w:rPr>
          <w:rFonts w:ascii="Arial" w:hAnsi="Arial" w:cs="Arial"/>
          <w:color w:val="000000" w:themeColor="text1"/>
          <w:sz w:val="24"/>
          <w:szCs w:val="24"/>
        </w:rPr>
        <w:t>Validation</w:t>
      </w:r>
      <w:r w:rsidRPr="00965618">
        <w:rPr>
          <w:rFonts w:ascii="Arial" w:hAnsi="Arial" w:cs="Arial"/>
          <w:color w:val="000000" w:themeColor="text1"/>
          <w:sz w:val="24"/>
          <w:szCs w:val="24"/>
        </w:rPr>
        <w:t xml:space="preserve"> Checklist</w:t>
      </w:r>
      <w:r w:rsidR="003340BB" w:rsidRPr="00383DAF">
        <w:rPr>
          <w:rFonts w:ascii="Arial" w:hAnsi="Arial" w:cs="Arial"/>
          <w:color w:val="000000" w:themeColor="text1"/>
          <w:sz w:val="24"/>
          <w:szCs w:val="24"/>
        </w:rPr>
        <w:t xml:space="preserve"> </w:t>
      </w:r>
      <w:r w:rsidRPr="00383DAF">
        <w:rPr>
          <w:rFonts w:ascii="Arial" w:hAnsi="Arial" w:cs="Arial"/>
          <w:color w:val="000000" w:themeColor="text1"/>
          <w:sz w:val="24"/>
          <w:szCs w:val="24"/>
        </w:rPr>
        <w:t xml:space="preserve">must be submitted with your application to allow it to be </w:t>
      </w:r>
      <w:r w:rsidR="003340BB" w:rsidRPr="00383DAF">
        <w:rPr>
          <w:rFonts w:ascii="Arial" w:hAnsi="Arial" w:cs="Arial"/>
          <w:color w:val="000000" w:themeColor="text1"/>
          <w:sz w:val="24"/>
          <w:szCs w:val="24"/>
        </w:rPr>
        <w:t>accepted</w:t>
      </w:r>
      <w:r w:rsidRPr="00383DAF">
        <w:rPr>
          <w:rFonts w:ascii="Arial" w:hAnsi="Arial" w:cs="Arial"/>
          <w:color w:val="000000" w:themeColor="text1"/>
          <w:sz w:val="24"/>
          <w:szCs w:val="24"/>
        </w:rPr>
        <w:t xml:space="preserve"> as a valid planning application. Failure to submit any of the requirements will render your application invalid</w:t>
      </w:r>
      <w:r w:rsidR="003340BB" w:rsidRPr="00383DAF">
        <w:rPr>
          <w:rFonts w:ascii="Arial" w:hAnsi="Arial" w:cs="Arial"/>
          <w:color w:val="000000" w:themeColor="text1"/>
          <w:sz w:val="24"/>
          <w:szCs w:val="24"/>
        </w:rPr>
        <w:t xml:space="preserve">.  Processing of your application will not commence until all relevant information is submitted. </w:t>
      </w:r>
    </w:p>
    <w:p w14:paraId="5DE61733" w14:textId="77777777" w:rsidR="001F7038" w:rsidRPr="00383DAF" w:rsidRDefault="001F7038" w:rsidP="001F7038">
      <w:pPr>
        <w:pStyle w:val="ListParagraph"/>
        <w:spacing w:after="0" w:line="240" w:lineRule="auto"/>
        <w:ind w:left="567"/>
        <w:rPr>
          <w:rFonts w:ascii="Arial" w:hAnsi="Arial" w:cs="Arial"/>
          <w:color w:val="000000" w:themeColor="text1"/>
          <w:sz w:val="24"/>
          <w:szCs w:val="24"/>
        </w:rPr>
      </w:pPr>
    </w:p>
    <w:p w14:paraId="4AF5E808" w14:textId="557A35C2" w:rsidR="00484794" w:rsidRDefault="00484794" w:rsidP="001F7038">
      <w:pPr>
        <w:pStyle w:val="ListParagraph"/>
        <w:numPr>
          <w:ilvl w:val="1"/>
          <w:numId w:val="2"/>
        </w:numPr>
        <w:spacing w:after="0" w:line="240" w:lineRule="auto"/>
        <w:ind w:left="567" w:hanging="567"/>
        <w:rPr>
          <w:rFonts w:ascii="Arial" w:hAnsi="Arial" w:cs="Arial"/>
          <w:color w:val="000000" w:themeColor="text1"/>
          <w:sz w:val="24"/>
          <w:szCs w:val="24"/>
        </w:rPr>
      </w:pPr>
      <w:r w:rsidRPr="00383DAF">
        <w:rPr>
          <w:rFonts w:ascii="Arial" w:hAnsi="Arial" w:cs="Arial"/>
          <w:color w:val="000000" w:themeColor="text1"/>
          <w:sz w:val="24"/>
          <w:szCs w:val="24"/>
        </w:rPr>
        <w:t>Where an application is not accompanied by</w:t>
      </w:r>
      <w:r w:rsidR="00F65C72" w:rsidRPr="00383DAF">
        <w:rPr>
          <w:rFonts w:ascii="Arial" w:hAnsi="Arial" w:cs="Arial"/>
          <w:color w:val="000000" w:themeColor="text1"/>
          <w:sz w:val="24"/>
          <w:szCs w:val="24"/>
        </w:rPr>
        <w:t xml:space="preserve"> the </w:t>
      </w:r>
      <w:r w:rsidR="00F65C72" w:rsidRPr="00965618">
        <w:rPr>
          <w:rFonts w:ascii="Arial" w:hAnsi="Arial" w:cs="Arial"/>
          <w:color w:val="000000" w:themeColor="text1"/>
          <w:sz w:val="24"/>
          <w:szCs w:val="24"/>
        </w:rPr>
        <w:t>Validation Checklist</w:t>
      </w:r>
      <w:r w:rsidR="00387B5D" w:rsidRPr="00383DAF">
        <w:rPr>
          <w:rFonts w:ascii="Arial" w:hAnsi="Arial" w:cs="Arial"/>
          <w:color w:val="000000" w:themeColor="text1"/>
          <w:sz w:val="24"/>
          <w:szCs w:val="24"/>
        </w:rPr>
        <w:t xml:space="preserve"> requirements, a written justification must be produced by a suitably qualified person</w:t>
      </w:r>
      <w:r w:rsidR="007C3F1C" w:rsidRPr="00383DAF">
        <w:rPr>
          <w:rFonts w:ascii="Arial" w:hAnsi="Arial" w:cs="Arial"/>
          <w:color w:val="000000" w:themeColor="text1"/>
          <w:sz w:val="24"/>
          <w:szCs w:val="24"/>
        </w:rPr>
        <w:t>(s)</w:t>
      </w:r>
      <w:r w:rsidR="00DC4E7B" w:rsidRPr="00383DAF">
        <w:rPr>
          <w:rFonts w:ascii="Arial" w:hAnsi="Arial" w:cs="Arial"/>
          <w:color w:val="000000" w:themeColor="text1"/>
          <w:sz w:val="24"/>
          <w:szCs w:val="24"/>
        </w:rPr>
        <w:t xml:space="preserve"> giving reasons why it is not appropriate in that circumstance.  The Council will consider the justification and where it is agreed, the application will be registered as valid.  If insufficient justification is provided, the Council will </w:t>
      </w:r>
      <w:r w:rsidR="00DC4E7B" w:rsidRPr="00383DAF">
        <w:rPr>
          <w:rFonts w:ascii="Arial" w:hAnsi="Arial" w:cs="Arial"/>
          <w:color w:val="000000" w:themeColor="text1"/>
          <w:sz w:val="24"/>
          <w:szCs w:val="24"/>
        </w:rPr>
        <w:lastRenderedPageBreak/>
        <w:t xml:space="preserve">declare the application </w:t>
      </w:r>
      <w:r w:rsidR="000C2C1E" w:rsidRPr="00383DAF">
        <w:rPr>
          <w:rFonts w:ascii="Arial" w:hAnsi="Arial" w:cs="Arial"/>
          <w:color w:val="000000" w:themeColor="text1"/>
          <w:sz w:val="24"/>
          <w:szCs w:val="24"/>
        </w:rPr>
        <w:t>in</w:t>
      </w:r>
      <w:r w:rsidR="00DC4E7B" w:rsidRPr="00383DAF">
        <w:rPr>
          <w:rFonts w:ascii="Arial" w:hAnsi="Arial" w:cs="Arial"/>
          <w:color w:val="000000" w:themeColor="text1"/>
          <w:sz w:val="24"/>
          <w:szCs w:val="24"/>
        </w:rPr>
        <w:t>valid</w:t>
      </w:r>
      <w:r w:rsidR="000C2C1E" w:rsidRPr="00383DAF">
        <w:rPr>
          <w:rFonts w:ascii="Arial" w:hAnsi="Arial" w:cs="Arial"/>
          <w:color w:val="000000" w:themeColor="text1"/>
          <w:sz w:val="24"/>
          <w:szCs w:val="24"/>
        </w:rPr>
        <w:t xml:space="preserve"> and </w:t>
      </w:r>
      <w:r w:rsidR="004C48F5" w:rsidRPr="00383DAF">
        <w:rPr>
          <w:rFonts w:ascii="Arial" w:hAnsi="Arial" w:cs="Arial"/>
          <w:color w:val="000000" w:themeColor="text1"/>
          <w:sz w:val="24"/>
          <w:szCs w:val="24"/>
        </w:rPr>
        <w:t xml:space="preserve">provide written reasons for </w:t>
      </w:r>
      <w:r w:rsidR="00A81C96" w:rsidRPr="00383DAF">
        <w:rPr>
          <w:rFonts w:ascii="Arial" w:hAnsi="Arial" w:cs="Arial"/>
          <w:color w:val="000000" w:themeColor="text1"/>
          <w:sz w:val="24"/>
          <w:szCs w:val="24"/>
        </w:rPr>
        <w:t>the decision</w:t>
      </w:r>
      <w:r w:rsidR="00F65C72" w:rsidRPr="00383DAF">
        <w:rPr>
          <w:rFonts w:ascii="Arial" w:hAnsi="Arial" w:cs="Arial"/>
          <w:color w:val="000000" w:themeColor="text1"/>
          <w:sz w:val="24"/>
          <w:szCs w:val="24"/>
        </w:rPr>
        <w:t xml:space="preserve"> in a ‘notice of non-validation’</w:t>
      </w:r>
      <w:r w:rsidR="00A81C96" w:rsidRPr="00383DAF">
        <w:rPr>
          <w:rFonts w:ascii="Arial" w:hAnsi="Arial" w:cs="Arial"/>
          <w:color w:val="000000" w:themeColor="text1"/>
          <w:sz w:val="24"/>
          <w:szCs w:val="24"/>
        </w:rPr>
        <w:t>.</w:t>
      </w:r>
    </w:p>
    <w:p w14:paraId="73B42D98" w14:textId="77777777" w:rsidR="00981056" w:rsidRPr="00981056" w:rsidRDefault="00981056" w:rsidP="00981056">
      <w:pPr>
        <w:pStyle w:val="ListParagraph"/>
        <w:rPr>
          <w:rFonts w:ascii="Arial" w:hAnsi="Arial" w:cs="Arial"/>
          <w:color w:val="000000" w:themeColor="text1"/>
          <w:sz w:val="24"/>
          <w:szCs w:val="24"/>
        </w:rPr>
      </w:pPr>
    </w:p>
    <w:p w14:paraId="2065928F" w14:textId="70826FEA" w:rsidR="00981056" w:rsidRDefault="00724940" w:rsidP="001F7038">
      <w:pPr>
        <w:pStyle w:val="ListParagraph"/>
        <w:numPr>
          <w:ilvl w:val="1"/>
          <w:numId w:val="2"/>
        </w:numPr>
        <w:spacing w:after="0" w:line="240" w:lineRule="auto"/>
        <w:ind w:left="567" w:hanging="567"/>
        <w:rPr>
          <w:rFonts w:ascii="Arial" w:hAnsi="Arial" w:cs="Arial"/>
          <w:color w:val="000000" w:themeColor="text1"/>
          <w:sz w:val="24"/>
          <w:szCs w:val="24"/>
        </w:rPr>
      </w:pPr>
      <w:r w:rsidRPr="00724940">
        <w:rPr>
          <w:rFonts w:ascii="Arial" w:hAnsi="Arial" w:cs="Arial"/>
          <w:color w:val="000000" w:themeColor="text1"/>
          <w:sz w:val="24"/>
          <w:szCs w:val="24"/>
        </w:rPr>
        <w:t>Should a PEA and/or Species surveys be required and cannot be submitted with the application it will not be validated unless accompanied by a letter of appointment for a suitably qualified person and a programme of works confirming the survey(s) are to be completed and submitted to the planning authority within 10 weeks of the date of receipt of the application.</w:t>
      </w:r>
    </w:p>
    <w:p w14:paraId="56D35724" w14:textId="77777777" w:rsidR="00484794" w:rsidRPr="00383DAF" w:rsidRDefault="00484794" w:rsidP="00484794">
      <w:pPr>
        <w:pStyle w:val="ListParagraph"/>
        <w:rPr>
          <w:rFonts w:ascii="Arial" w:hAnsi="Arial" w:cs="Arial"/>
          <w:color w:val="000000" w:themeColor="text1"/>
          <w:sz w:val="24"/>
          <w:szCs w:val="24"/>
        </w:rPr>
      </w:pPr>
    </w:p>
    <w:p w14:paraId="209CE746" w14:textId="31459CB9" w:rsidR="00C872B8" w:rsidRPr="00383DAF" w:rsidRDefault="001F7038" w:rsidP="001F7038">
      <w:pPr>
        <w:pStyle w:val="ListParagraph"/>
        <w:numPr>
          <w:ilvl w:val="1"/>
          <w:numId w:val="2"/>
        </w:numPr>
        <w:spacing w:after="0" w:line="240" w:lineRule="auto"/>
        <w:ind w:left="567" w:hanging="567"/>
        <w:rPr>
          <w:rFonts w:ascii="Arial" w:hAnsi="Arial" w:cs="Arial"/>
          <w:color w:val="000000" w:themeColor="text1"/>
          <w:sz w:val="24"/>
          <w:szCs w:val="24"/>
        </w:rPr>
      </w:pPr>
      <w:r w:rsidRPr="00383DAF">
        <w:rPr>
          <w:rFonts w:ascii="Arial" w:hAnsi="Arial" w:cs="Arial"/>
          <w:color w:val="000000" w:themeColor="text1"/>
          <w:sz w:val="24"/>
          <w:szCs w:val="24"/>
        </w:rPr>
        <w:t>The Validation Requirements set out in the Councils</w:t>
      </w:r>
      <w:r w:rsidR="00F65C72" w:rsidRPr="00383DAF">
        <w:rPr>
          <w:rFonts w:ascii="Arial" w:hAnsi="Arial" w:cs="Arial"/>
          <w:color w:val="000000" w:themeColor="text1"/>
          <w:sz w:val="24"/>
          <w:szCs w:val="24"/>
        </w:rPr>
        <w:t xml:space="preserve"> Validation</w:t>
      </w:r>
      <w:r w:rsidRPr="00383DAF">
        <w:rPr>
          <w:rFonts w:ascii="Arial" w:hAnsi="Arial" w:cs="Arial"/>
          <w:color w:val="000000" w:themeColor="text1"/>
          <w:sz w:val="24"/>
          <w:szCs w:val="24"/>
        </w:rPr>
        <w:t xml:space="preserve"> Checklist are not exhaustive</w:t>
      </w:r>
      <w:r w:rsidR="00B753C0" w:rsidRPr="00383DAF">
        <w:rPr>
          <w:rFonts w:ascii="Arial" w:hAnsi="Arial" w:cs="Arial"/>
          <w:color w:val="000000" w:themeColor="text1"/>
          <w:sz w:val="24"/>
          <w:szCs w:val="24"/>
        </w:rPr>
        <w:t xml:space="preserve"> and the Council reserves the right to request further information post validation.  A valid planning application may still be refused on the grounds of inadequate information.</w:t>
      </w:r>
      <w:r w:rsidR="004078F9" w:rsidRPr="00383DAF">
        <w:rPr>
          <w:rFonts w:ascii="Arial" w:hAnsi="Arial" w:cs="Arial"/>
          <w:color w:val="000000" w:themeColor="text1"/>
          <w:sz w:val="24"/>
          <w:szCs w:val="24"/>
        </w:rPr>
        <w:t xml:space="preserve"> </w:t>
      </w:r>
    </w:p>
    <w:p w14:paraId="676F5CAB" w14:textId="77777777" w:rsidR="004078F9" w:rsidRPr="00383DAF" w:rsidRDefault="004078F9" w:rsidP="00724BE9">
      <w:pPr>
        <w:pStyle w:val="ListParagraph"/>
        <w:rPr>
          <w:rFonts w:ascii="Arial" w:hAnsi="Arial" w:cs="Arial"/>
          <w:color w:val="000000" w:themeColor="text1"/>
          <w:sz w:val="24"/>
          <w:szCs w:val="24"/>
        </w:rPr>
      </w:pPr>
    </w:p>
    <w:p w14:paraId="3CA37FEC" w14:textId="7C575BF4" w:rsidR="004078F9" w:rsidRPr="00383DAF" w:rsidRDefault="004078F9" w:rsidP="00084CA2">
      <w:pPr>
        <w:pStyle w:val="ListParagraph"/>
        <w:numPr>
          <w:ilvl w:val="1"/>
          <w:numId w:val="2"/>
        </w:numPr>
        <w:spacing w:after="0" w:line="240" w:lineRule="auto"/>
        <w:ind w:hanging="502"/>
        <w:rPr>
          <w:rFonts w:ascii="Arial" w:hAnsi="Arial" w:cs="Arial"/>
          <w:color w:val="000000" w:themeColor="text1"/>
          <w:sz w:val="24"/>
          <w:szCs w:val="24"/>
        </w:rPr>
      </w:pPr>
      <w:r w:rsidRPr="00383DAF">
        <w:rPr>
          <w:rFonts w:ascii="Arial" w:hAnsi="Arial" w:cs="Arial"/>
          <w:color w:val="000000" w:themeColor="text1"/>
          <w:sz w:val="24"/>
          <w:szCs w:val="24"/>
        </w:rPr>
        <w:t xml:space="preserve"> Can I appeal the invalidity of my planning </w:t>
      </w:r>
      <w:r w:rsidR="00E016AC" w:rsidRPr="00383DAF">
        <w:rPr>
          <w:rFonts w:ascii="Arial" w:hAnsi="Arial" w:cs="Arial"/>
          <w:color w:val="000000" w:themeColor="text1"/>
          <w:sz w:val="24"/>
          <w:szCs w:val="24"/>
        </w:rPr>
        <w:t>application?</w:t>
      </w:r>
      <w:r w:rsidRPr="00383DAF">
        <w:rPr>
          <w:rFonts w:ascii="Arial" w:hAnsi="Arial" w:cs="Arial"/>
          <w:color w:val="000000" w:themeColor="text1"/>
          <w:sz w:val="24"/>
          <w:szCs w:val="24"/>
        </w:rPr>
        <w:t xml:space="preserve"> Yes, if you do not agree with us that the information requested is necessary then you can appeal the ‘Notice’ of invalidity to the Planning Appeals Commission within 14 days of the date of the Notice.</w:t>
      </w:r>
    </w:p>
    <w:p w14:paraId="567BD3A4" w14:textId="77777777" w:rsidR="001111E3" w:rsidRPr="00383DAF" w:rsidRDefault="001111E3" w:rsidP="001111E3">
      <w:pPr>
        <w:pStyle w:val="ListParagraph"/>
        <w:rPr>
          <w:rFonts w:ascii="Arial" w:hAnsi="Arial" w:cs="Arial"/>
          <w:color w:val="000000" w:themeColor="text1"/>
          <w:sz w:val="24"/>
          <w:szCs w:val="24"/>
        </w:rPr>
      </w:pPr>
    </w:p>
    <w:p w14:paraId="1DB22681" w14:textId="0F152FBD" w:rsidR="001111E3" w:rsidRPr="00383DAF" w:rsidRDefault="001111E3" w:rsidP="001F7038">
      <w:pPr>
        <w:pStyle w:val="ListParagraph"/>
        <w:numPr>
          <w:ilvl w:val="1"/>
          <w:numId w:val="2"/>
        </w:numPr>
        <w:spacing w:after="0" w:line="240" w:lineRule="auto"/>
        <w:ind w:left="567" w:hanging="567"/>
        <w:rPr>
          <w:rFonts w:ascii="Arial" w:hAnsi="Arial" w:cs="Arial"/>
          <w:color w:val="000000" w:themeColor="text1"/>
          <w:sz w:val="24"/>
          <w:szCs w:val="24"/>
        </w:rPr>
      </w:pPr>
      <w:r w:rsidRPr="00383DAF">
        <w:rPr>
          <w:rFonts w:ascii="Arial" w:hAnsi="Arial" w:cs="Arial"/>
          <w:color w:val="000000" w:themeColor="text1"/>
          <w:sz w:val="24"/>
          <w:szCs w:val="24"/>
        </w:rPr>
        <w:t>Where provision</w:t>
      </w:r>
      <w:r w:rsidR="000818F4" w:rsidRPr="00383DAF">
        <w:rPr>
          <w:rFonts w:ascii="Arial" w:hAnsi="Arial" w:cs="Arial"/>
          <w:color w:val="000000" w:themeColor="text1"/>
          <w:sz w:val="24"/>
          <w:szCs w:val="24"/>
        </w:rPr>
        <w:t xml:space="preserve"> is made for a </w:t>
      </w:r>
      <w:r w:rsidR="0099701F" w:rsidRPr="00383DAF">
        <w:rPr>
          <w:rFonts w:ascii="Arial" w:hAnsi="Arial" w:cs="Arial"/>
          <w:color w:val="000000" w:themeColor="text1"/>
          <w:sz w:val="24"/>
          <w:szCs w:val="24"/>
        </w:rPr>
        <w:t>n</w:t>
      </w:r>
      <w:r w:rsidR="000818F4" w:rsidRPr="00383DAF">
        <w:rPr>
          <w:rFonts w:ascii="Arial" w:hAnsi="Arial" w:cs="Arial"/>
          <w:color w:val="000000" w:themeColor="text1"/>
          <w:sz w:val="24"/>
          <w:szCs w:val="24"/>
        </w:rPr>
        <w:t xml:space="preserve">otice of </w:t>
      </w:r>
      <w:r w:rsidR="0099701F" w:rsidRPr="00383DAF">
        <w:rPr>
          <w:rFonts w:ascii="Arial" w:hAnsi="Arial" w:cs="Arial"/>
          <w:color w:val="000000" w:themeColor="text1"/>
          <w:sz w:val="24"/>
          <w:szCs w:val="24"/>
        </w:rPr>
        <w:t>non-validation</w:t>
      </w:r>
      <w:r w:rsidR="000818F4" w:rsidRPr="00383DAF">
        <w:rPr>
          <w:rFonts w:ascii="Arial" w:hAnsi="Arial" w:cs="Arial"/>
          <w:color w:val="000000" w:themeColor="text1"/>
          <w:sz w:val="24"/>
          <w:szCs w:val="24"/>
        </w:rPr>
        <w:t xml:space="preserve"> to issue</w:t>
      </w:r>
      <w:r w:rsidR="0099701F" w:rsidRPr="00383DAF">
        <w:rPr>
          <w:rFonts w:ascii="Arial" w:hAnsi="Arial" w:cs="Arial"/>
          <w:color w:val="000000" w:themeColor="text1"/>
          <w:sz w:val="24"/>
          <w:szCs w:val="24"/>
        </w:rPr>
        <w:t xml:space="preserve"> is </w:t>
      </w:r>
      <w:r w:rsidR="00261F9F" w:rsidRPr="00383DAF">
        <w:rPr>
          <w:rFonts w:ascii="Arial" w:hAnsi="Arial" w:cs="Arial"/>
          <w:color w:val="000000" w:themeColor="text1"/>
          <w:sz w:val="24"/>
          <w:szCs w:val="24"/>
        </w:rPr>
        <w:t xml:space="preserve">appealed to the Planning Appeals Commission, </w:t>
      </w:r>
      <w:r w:rsidR="00E3498E" w:rsidRPr="00383DAF">
        <w:rPr>
          <w:rFonts w:ascii="Arial" w:hAnsi="Arial" w:cs="Arial"/>
          <w:color w:val="000000" w:themeColor="text1"/>
          <w:sz w:val="24"/>
          <w:szCs w:val="24"/>
        </w:rPr>
        <w:t>the Council will identify what information, documents, evidence or materials are absent from the submission.</w:t>
      </w:r>
    </w:p>
    <w:p w14:paraId="69141BCE" w14:textId="77777777" w:rsidR="00AD38FF" w:rsidRPr="00383DAF" w:rsidRDefault="00AD38FF" w:rsidP="00AD38FF">
      <w:pPr>
        <w:pStyle w:val="ListParagraph"/>
        <w:rPr>
          <w:rFonts w:ascii="Arial" w:hAnsi="Arial" w:cs="Arial"/>
          <w:color w:val="000000" w:themeColor="text1"/>
          <w:sz w:val="24"/>
          <w:szCs w:val="24"/>
        </w:rPr>
      </w:pPr>
    </w:p>
    <w:p w14:paraId="11E06875" w14:textId="301C6055" w:rsidR="00AD38FF" w:rsidRPr="007C32F4" w:rsidRDefault="00B44513" w:rsidP="001F7038">
      <w:pPr>
        <w:pStyle w:val="ListParagraph"/>
        <w:numPr>
          <w:ilvl w:val="1"/>
          <w:numId w:val="2"/>
        </w:numPr>
        <w:spacing w:after="0" w:line="240" w:lineRule="auto"/>
        <w:ind w:left="567" w:hanging="567"/>
        <w:rPr>
          <w:rFonts w:ascii="Arial" w:hAnsi="Arial" w:cs="Arial"/>
          <w:sz w:val="24"/>
          <w:szCs w:val="24"/>
        </w:rPr>
      </w:pPr>
      <w:r w:rsidRPr="00383DAF">
        <w:rPr>
          <w:rFonts w:ascii="Arial" w:hAnsi="Arial" w:cs="Arial"/>
          <w:color w:val="000000" w:themeColor="text1"/>
          <w:sz w:val="24"/>
          <w:szCs w:val="24"/>
        </w:rPr>
        <w:t>G</w:t>
      </w:r>
      <w:r w:rsidR="00E43D7E" w:rsidRPr="00383DAF">
        <w:rPr>
          <w:rFonts w:ascii="Arial" w:hAnsi="Arial" w:cs="Arial"/>
          <w:color w:val="000000" w:themeColor="text1"/>
          <w:sz w:val="24"/>
          <w:szCs w:val="24"/>
        </w:rPr>
        <w:t xml:space="preserve">uidance notes </w:t>
      </w:r>
      <w:r w:rsidR="00AD38FF" w:rsidRPr="00383DAF">
        <w:rPr>
          <w:rFonts w:ascii="Arial" w:hAnsi="Arial" w:cs="Arial"/>
          <w:color w:val="000000" w:themeColor="text1"/>
          <w:sz w:val="24"/>
          <w:szCs w:val="24"/>
        </w:rPr>
        <w:t xml:space="preserve">at </w:t>
      </w:r>
      <w:r w:rsidR="00AD38FF" w:rsidRPr="007C32F4">
        <w:rPr>
          <w:rFonts w:ascii="Arial" w:hAnsi="Arial" w:cs="Arial"/>
          <w:b/>
          <w:bCs/>
          <w:sz w:val="24"/>
          <w:szCs w:val="24"/>
        </w:rPr>
        <w:t>Appendix 01</w:t>
      </w:r>
      <w:r w:rsidR="00AD38FF" w:rsidRPr="007C32F4">
        <w:rPr>
          <w:rFonts w:ascii="Arial" w:hAnsi="Arial" w:cs="Arial"/>
          <w:sz w:val="24"/>
          <w:szCs w:val="24"/>
        </w:rPr>
        <w:t xml:space="preserve"> </w:t>
      </w:r>
      <w:r w:rsidR="00B02122" w:rsidRPr="007C32F4">
        <w:rPr>
          <w:rFonts w:ascii="Arial" w:hAnsi="Arial" w:cs="Arial"/>
          <w:sz w:val="24"/>
          <w:szCs w:val="24"/>
        </w:rPr>
        <w:t>identifies the information required and the justification</w:t>
      </w:r>
      <w:r w:rsidR="00474DAB" w:rsidRPr="007C32F4">
        <w:rPr>
          <w:rFonts w:ascii="Arial" w:hAnsi="Arial" w:cs="Arial"/>
          <w:sz w:val="24"/>
          <w:szCs w:val="24"/>
        </w:rPr>
        <w:t xml:space="preserve">/advice is provided at </w:t>
      </w:r>
      <w:r w:rsidR="00474DAB" w:rsidRPr="007C32F4">
        <w:rPr>
          <w:rFonts w:ascii="Arial" w:hAnsi="Arial" w:cs="Arial"/>
          <w:b/>
          <w:bCs/>
          <w:sz w:val="24"/>
          <w:szCs w:val="24"/>
        </w:rPr>
        <w:t>Appendix 02</w:t>
      </w:r>
      <w:r w:rsidR="00474DAB" w:rsidRPr="007C32F4">
        <w:rPr>
          <w:rFonts w:ascii="Arial" w:hAnsi="Arial" w:cs="Arial"/>
          <w:sz w:val="24"/>
          <w:szCs w:val="24"/>
        </w:rPr>
        <w:t>.</w:t>
      </w:r>
    </w:p>
    <w:p w14:paraId="4ED5E004" w14:textId="77777777" w:rsidR="001346DC" w:rsidRPr="001F73CC" w:rsidRDefault="001346DC" w:rsidP="0097240D">
      <w:pPr>
        <w:spacing w:after="0" w:line="360" w:lineRule="auto"/>
        <w:ind w:left="567" w:hanging="567"/>
        <w:rPr>
          <w:rFonts w:ascii="Arial" w:hAnsi="Arial" w:cs="Arial"/>
          <w:sz w:val="24"/>
          <w:szCs w:val="24"/>
        </w:rPr>
      </w:pPr>
    </w:p>
    <w:p w14:paraId="5DB80F1E" w14:textId="5B25E55A" w:rsidR="001346DC" w:rsidRPr="001F73CC" w:rsidRDefault="001346DC" w:rsidP="003340BB">
      <w:pPr>
        <w:pStyle w:val="ListParagraph"/>
        <w:numPr>
          <w:ilvl w:val="0"/>
          <w:numId w:val="5"/>
        </w:numPr>
        <w:ind w:left="567" w:hanging="567"/>
        <w:rPr>
          <w:rFonts w:ascii="Arial" w:hAnsi="Arial" w:cs="Arial"/>
          <w:b/>
          <w:sz w:val="24"/>
          <w:szCs w:val="24"/>
        </w:rPr>
      </w:pPr>
      <w:r w:rsidRPr="001F73CC">
        <w:rPr>
          <w:rFonts w:ascii="Arial" w:hAnsi="Arial" w:cs="Arial"/>
          <w:b/>
          <w:sz w:val="24"/>
          <w:szCs w:val="24"/>
        </w:rPr>
        <w:t>Submitting a Planning Application</w:t>
      </w:r>
    </w:p>
    <w:p w14:paraId="46F44FDD" w14:textId="77777777" w:rsidR="003340BB" w:rsidRPr="001F73CC" w:rsidRDefault="003340BB" w:rsidP="003340BB">
      <w:pPr>
        <w:pStyle w:val="ListParagraph"/>
        <w:ind w:left="567"/>
        <w:rPr>
          <w:rFonts w:ascii="Arial" w:hAnsi="Arial" w:cs="Arial"/>
          <w:sz w:val="24"/>
          <w:szCs w:val="24"/>
        </w:rPr>
      </w:pPr>
    </w:p>
    <w:p w14:paraId="2E6D4BDF" w14:textId="0E734858" w:rsidR="00235662" w:rsidRPr="007C32F4" w:rsidRDefault="00235662" w:rsidP="00F44936">
      <w:pPr>
        <w:pStyle w:val="ListParagraph"/>
        <w:numPr>
          <w:ilvl w:val="1"/>
          <w:numId w:val="5"/>
        </w:numPr>
        <w:spacing w:after="0" w:line="240" w:lineRule="auto"/>
        <w:ind w:left="567" w:hanging="567"/>
        <w:rPr>
          <w:rFonts w:ascii="Arial" w:hAnsi="Arial" w:cs="Arial"/>
          <w:sz w:val="24"/>
          <w:szCs w:val="24"/>
        </w:rPr>
      </w:pPr>
      <w:r w:rsidRPr="007C32F4">
        <w:rPr>
          <w:rFonts w:ascii="Arial" w:hAnsi="Arial" w:cs="Arial"/>
          <w:sz w:val="24"/>
          <w:szCs w:val="24"/>
        </w:rPr>
        <w:t xml:space="preserve">The simplest and preferred way for an application to be submitted is online via the Planning Portal. Registration is easy and you can complete your application </w:t>
      </w:r>
      <w:r w:rsidR="00C87551" w:rsidRPr="007C32F4">
        <w:rPr>
          <w:rFonts w:ascii="Arial" w:hAnsi="Arial" w:cs="Arial"/>
          <w:sz w:val="24"/>
          <w:szCs w:val="24"/>
        </w:rPr>
        <w:t>form;</w:t>
      </w:r>
      <w:r w:rsidRPr="007C32F4">
        <w:rPr>
          <w:rFonts w:ascii="Arial" w:hAnsi="Arial" w:cs="Arial"/>
          <w:sz w:val="24"/>
          <w:szCs w:val="24"/>
        </w:rPr>
        <w:t xml:space="preserve"> upload supporting documents and pay fees online. </w:t>
      </w:r>
    </w:p>
    <w:p w14:paraId="6F159877" w14:textId="77777777" w:rsidR="00235662" w:rsidRPr="007C32F4" w:rsidRDefault="00235662" w:rsidP="00F44936">
      <w:pPr>
        <w:pStyle w:val="ListParagraph"/>
        <w:spacing w:after="0" w:line="240" w:lineRule="auto"/>
        <w:ind w:left="567"/>
        <w:rPr>
          <w:rFonts w:ascii="Arial" w:hAnsi="Arial" w:cs="Arial"/>
          <w:sz w:val="24"/>
          <w:szCs w:val="24"/>
        </w:rPr>
      </w:pPr>
    </w:p>
    <w:p w14:paraId="77017297" w14:textId="65B6A671" w:rsidR="00424076" w:rsidRDefault="00235662" w:rsidP="00424076">
      <w:pPr>
        <w:pStyle w:val="ListParagraph"/>
        <w:numPr>
          <w:ilvl w:val="1"/>
          <w:numId w:val="5"/>
        </w:numPr>
        <w:spacing w:after="0" w:line="240" w:lineRule="auto"/>
        <w:ind w:left="567" w:hanging="567"/>
        <w:rPr>
          <w:rFonts w:ascii="Arial" w:hAnsi="Arial" w:cs="Arial"/>
          <w:sz w:val="24"/>
          <w:szCs w:val="24"/>
        </w:rPr>
      </w:pPr>
      <w:r w:rsidRPr="007C32F4">
        <w:rPr>
          <w:rFonts w:ascii="Arial" w:hAnsi="Arial" w:cs="Arial"/>
          <w:sz w:val="24"/>
          <w:szCs w:val="24"/>
        </w:rPr>
        <w:t xml:space="preserve">A planning application cannot be progressed until all the necessary supporting information required by legislation and local checklist is received. </w:t>
      </w:r>
      <w:r w:rsidR="00424076" w:rsidRPr="007C32F4">
        <w:rPr>
          <w:rFonts w:ascii="Arial" w:hAnsi="Arial" w:cs="Arial"/>
          <w:sz w:val="24"/>
          <w:szCs w:val="24"/>
        </w:rPr>
        <w:t>Online submissions are paid via GOVPAY or by BACS upon submission on the Planning Portal. The details for each of these payments are explained at the time of submission.</w:t>
      </w:r>
    </w:p>
    <w:p w14:paraId="63E0E764" w14:textId="77777777" w:rsidR="00F65C72" w:rsidRPr="00714D87" w:rsidRDefault="00F65C72" w:rsidP="00714D87">
      <w:pPr>
        <w:spacing w:after="0" w:line="240" w:lineRule="auto"/>
        <w:rPr>
          <w:rFonts w:ascii="Arial" w:hAnsi="Arial" w:cs="Arial"/>
          <w:sz w:val="24"/>
          <w:szCs w:val="24"/>
        </w:rPr>
      </w:pPr>
    </w:p>
    <w:p w14:paraId="4D71BEE5" w14:textId="74EEEDB9" w:rsidR="005619F9" w:rsidRPr="007C32F4" w:rsidRDefault="00161289" w:rsidP="005619F9">
      <w:pPr>
        <w:pStyle w:val="ListParagraph"/>
        <w:numPr>
          <w:ilvl w:val="1"/>
          <w:numId w:val="5"/>
        </w:numPr>
        <w:spacing w:after="0" w:line="240" w:lineRule="auto"/>
        <w:ind w:left="567" w:hanging="567"/>
        <w:rPr>
          <w:rFonts w:ascii="Arial" w:hAnsi="Arial" w:cs="Arial"/>
          <w:sz w:val="24"/>
          <w:szCs w:val="24"/>
        </w:rPr>
      </w:pPr>
      <w:r w:rsidRPr="007C32F4">
        <w:rPr>
          <w:rFonts w:ascii="Arial" w:hAnsi="Arial" w:cs="Arial"/>
          <w:sz w:val="24"/>
          <w:szCs w:val="24"/>
        </w:rPr>
        <w:t>The </w:t>
      </w:r>
      <w:hyperlink r:id="rId12" w:history="1">
        <w:r w:rsidRPr="007C32F4">
          <w:rPr>
            <w:rStyle w:val="Hyperlink"/>
            <w:rFonts w:ascii="Arial" w:hAnsi="Arial" w:cs="Arial"/>
            <w:sz w:val="24"/>
            <w:szCs w:val="24"/>
          </w:rPr>
          <w:t>Planning Portal</w:t>
        </w:r>
      </w:hyperlink>
      <w:r w:rsidRPr="007C32F4">
        <w:rPr>
          <w:rFonts w:ascii="Arial" w:hAnsi="Arial" w:cs="Arial"/>
          <w:sz w:val="24"/>
          <w:szCs w:val="24"/>
        </w:rPr>
        <w:t xml:space="preserve"> includes an online fee calculator that will estimate the fee due when you submit your planning application online.  </w:t>
      </w:r>
      <w:r w:rsidR="005619F9" w:rsidRPr="007C32F4">
        <w:rPr>
          <w:rFonts w:ascii="Arial" w:hAnsi="Arial" w:cs="Arial"/>
          <w:sz w:val="24"/>
          <w:szCs w:val="24"/>
        </w:rPr>
        <w:t>Planning fees for Northern Ireland are set by the Department</w:t>
      </w:r>
      <w:r w:rsidR="00A64F80" w:rsidRPr="007C32F4">
        <w:rPr>
          <w:rFonts w:ascii="Arial" w:hAnsi="Arial" w:cs="Arial"/>
          <w:sz w:val="24"/>
          <w:szCs w:val="24"/>
        </w:rPr>
        <w:t xml:space="preserve">.  </w:t>
      </w:r>
      <w:r w:rsidR="005619F9" w:rsidRPr="007C32F4">
        <w:rPr>
          <w:rFonts w:ascii="Arial" w:hAnsi="Arial" w:cs="Arial"/>
          <w:sz w:val="24"/>
          <w:szCs w:val="24"/>
        </w:rPr>
        <w:t>The current planning fees are stipulated in legislation, links to which are provided on the Department’s </w:t>
      </w:r>
      <w:hyperlink r:id="rId13" w:history="1">
        <w:r w:rsidR="005619F9" w:rsidRPr="007C32F4">
          <w:rPr>
            <w:rStyle w:val="Hyperlink"/>
            <w:rFonts w:ascii="Arial" w:hAnsi="Arial" w:cs="Arial"/>
            <w:sz w:val="24"/>
            <w:szCs w:val="24"/>
          </w:rPr>
          <w:t>Planning Legislation webpage</w:t>
        </w:r>
      </w:hyperlink>
      <w:r w:rsidR="005619F9" w:rsidRPr="007C32F4">
        <w:rPr>
          <w:rFonts w:ascii="Arial" w:hAnsi="Arial" w:cs="Arial"/>
          <w:sz w:val="24"/>
          <w:szCs w:val="24"/>
        </w:rPr>
        <w:t>. </w:t>
      </w:r>
    </w:p>
    <w:p w14:paraId="1EAFD70D" w14:textId="77777777" w:rsidR="005619F9" w:rsidRPr="007C32F4" w:rsidRDefault="005619F9" w:rsidP="005619F9">
      <w:pPr>
        <w:pStyle w:val="ListParagraph"/>
        <w:spacing w:after="0"/>
        <w:ind w:left="567"/>
        <w:rPr>
          <w:rFonts w:ascii="Arial" w:hAnsi="Arial" w:cs="Arial"/>
          <w:sz w:val="24"/>
          <w:szCs w:val="24"/>
        </w:rPr>
      </w:pPr>
    </w:p>
    <w:p w14:paraId="05660EBD" w14:textId="5ABB7761" w:rsidR="005619F9" w:rsidRPr="007C32F4" w:rsidRDefault="005619F9" w:rsidP="00197E08">
      <w:pPr>
        <w:pStyle w:val="ListParagraph"/>
        <w:numPr>
          <w:ilvl w:val="1"/>
          <w:numId w:val="5"/>
        </w:numPr>
        <w:spacing w:after="0"/>
        <w:ind w:left="567" w:hanging="567"/>
        <w:rPr>
          <w:rFonts w:ascii="Arial" w:hAnsi="Arial" w:cs="Arial"/>
          <w:sz w:val="24"/>
          <w:szCs w:val="24"/>
        </w:rPr>
      </w:pPr>
      <w:r w:rsidRPr="007C32F4">
        <w:rPr>
          <w:rFonts w:ascii="Arial" w:hAnsi="Arial" w:cs="Arial"/>
          <w:sz w:val="24"/>
          <w:szCs w:val="24"/>
        </w:rPr>
        <w:t xml:space="preserve">The Department has also produced an explanatory note for applicants which sets out the current planning fees and helps to clarify when reduced fees or exemptions may be applicable </w:t>
      </w:r>
      <w:hyperlink r:id="rId14" w:history="1">
        <w:r w:rsidRPr="007C32F4">
          <w:rPr>
            <w:rStyle w:val="Hyperlink"/>
            <w:rFonts w:ascii="Arial" w:hAnsi="Arial" w:cs="Arial"/>
            <w:sz w:val="24"/>
            <w:szCs w:val="24"/>
          </w:rPr>
          <w:t>Planning Fees Explanatory Note for Applicants</w:t>
        </w:r>
      </w:hyperlink>
      <w:r w:rsidR="00A64F80" w:rsidRPr="007C32F4">
        <w:rPr>
          <w:rFonts w:ascii="Arial" w:hAnsi="Arial" w:cs="Arial"/>
          <w:sz w:val="24"/>
          <w:szCs w:val="24"/>
        </w:rPr>
        <w:t>.</w:t>
      </w:r>
    </w:p>
    <w:p w14:paraId="135F6A15" w14:textId="77777777" w:rsidR="003340BB" w:rsidRPr="001F73CC" w:rsidRDefault="003340BB" w:rsidP="0097240D">
      <w:pPr>
        <w:pStyle w:val="ListParagraph"/>
        <w:spacing w:after="0" w:line="360" w:lineRule="auto"/>
        <w:ind w:left="1440"/>
        <w:rPr>
          <w:rFonts w:ascii="Arial" w:hAnsi="Arial" w:cs="Arial"/>
          <w:sz w:val="24"/>
          <w:szCs w:val="24"/>
        </w:rPr>
      </w:pPr>
    </w:p>
    <w:p w14:paraId="15E63BE0" w14:textId="7638CD1C" w:rsidR="001346DC" w:rsidRPr="001F73CC" w:rsidRDefault="001346DC" w:rsidP="003340BB">
      <w:pPr>
        <w:pStyle w:val="ListParagraph"/>
        <w:numPr>
          <w:ilvl w:val="0"/>
          <w:numId w:val="6"/>
        </w:numPr>
        <w:spacing w:after="0" w:line="240" w:lineRule="auto"/>
        <w:ind w:left="567" w:hanging="567"/>
        <w:rPr>
          <w:rFonts w:ascii="Arial" w:hAnsi="Arial" w:cs="Arial"/>
          <w:b/>
          <w:sz w:val="24"/>
          <w:szCs w:val="24"/>
        </w:rPr>
      </w:pPr>
      <w:r w:rsidRPr="001F73CC">
        <w:rPr>
          <w:rFonts w:ascii="Arial" w:hAnsi="Arial" w:cs="Arial"/>
          <w:b/>
          <w:sz w:val="24"/>
          <w:szCs w:val="24"/>
        </w:rPr>
        <w:lastRenderedPageBreak/>
        <w:t>Plans and Drawings</w:t>
      </w:r>
    </w:p>
    <w:p w14:paraId="6731DBDF" w14:textId="77777777" w:rsidR="003340BB" w:rsidRPr="001F73CC" w:rsidRDefault="003340BB" w:rsidP="00A64F80">
      <w:pPr>
        <w:spacing w:after="0" w:line="240" w:lineRule="auto"/>
        <w:rPr>
          <w:rFonts w:ascii="Arial" w:hAnsi="Arial" w:cs="Arial"/>
          <w:sz w:val="24"/>
          <w:szCs w:val="24"/>
        </w:rPr>
      </w:pPr>
    </w:p>
    <w:p w14:paraId="3EA5D1E3" w14:textId="77777777" w:rsidR="00235662" w:rsidRPr="007C32F4" w:rsidRDefault="00235662" w:rsidP="00F44936">
      <w:pPr>
        <w:pStyle w:val="ListParagraph"/>
        <w:numPr>
          <w:ilvl w:val="1"/>
          <w:numId w:val="6"/>
        </w:numPr>
        <w:spacing w:after="0" w:line="240" w:lineRule="auto"/>
        <w:ind w:left="567" w:hanging="567"/>
        <w:rPr>
          <w:rFonts w:ascii="Arial" w:hAnsi="Arial" w:cs="Arial"/>
          <w:sz w:val="24"/>
          <w:szCs w:val="24"/>
        </w:rPr>
      </w:pPr>
      <w:r w:rsidRPr="007C32F4">
        <w:rPr>
          <w:rFonts w:ascii="Arial" w:hAnsi="Arial" w:cs="Arial"/>
          <w:sz w:val="24"/>
          <w:szCs w:val="24"/>
        </w:rPr>
        <w:t xml:space="preserve">Plans and drawings submitted with your planning application must be clear, legible, and accurate. If the plans and drawings that you send us do not contain the necessary information or are not of a standard to allow your application to be assessed properly, your planning application will not be registered. </w:t>
      </w:r>
    </w:p>
    <w:p w14:paraId="7AF01CBD" w14:textId="77777777" w:rsidR="00235662" w:rsidRPr="007C32F4" w:rsidRDefault="00235662" w:rsidP="00F44936">
      <w:pPr>
        <w:pStyle w:val="ListParagraph"/>
        <w:spacing w:after="0" w:line="240" w:lineRule="auto"/>
        <w:ind w:left="567"/>
        <w:rPr>
          <w:rFonts w:ascii="Arial" w:hAnsi="Arial" w:cs="Arial"/>
          <w:sz w:val="24"/>
          <w:szCs w:val="24"/>
        </w:rPr>
      </w:pPr>
    </w:p>
    <w:p w14:paraId="240F518B" w14:textId="77777777" w:rsidR="00235662" w:rsidRPr="007C32F4" w:rsidRDefault="00235662" w:rsidP="00F44936">
      <w:pPr>
        <w:pStyle w:val="ListParagraph"/>
        <w:numPr>
          <w:ilvl w:val="1"/>
          <w:numId w:val="6"/>
        </w:numPr>
        <w:spacing w:after="0" w:line="240" w:lineRule="auto"/>
        <w:ind w:left="567" w:hanging="567"/>
        <w:rPr>
          <w:rFonts w:ascii="Arial" w:hAnsi="Arial" w:cs="Arial"/>
          <w:sz w:val="24"/>
          <w:szCs w:val="24"/>
        </w:rPr>
      </w:pPr>
      <w:r w:rsidRPr="007C32F4">
        <w:rPr>
          <w:rFonts w:ascii="Arial" w:hAnsi="Arial" w:cs="Arial"/>
          <w:sz w:val="24"/>
          <w:szCs w:val="24"/>
        </w:rPr>
        <w:t xml:space="preserve">The quality of any plans / drawings needs to be clearly defined so that they are capable of being scanned and displayed electronically, particularly if they are submitted in paper form. </w:t>
      </w:r>
    </w:p>
    <w:p w14:paraId="7AB812DD" w14:textId="77777777" w:rsidR="00235662" w:rsidRPr="007C32F4" w:rsidRDefault="00235662" w:rsidP="00F44936">
      <w:pPr>
        <w:pStyle w:val="ListParagraph"/>
        <w:spacing w:after="0" w:line="240" w:lineRule="auto"/>
        <w:rPr>
          <w:rFonts w:ascii="Arial" w:hAnsi="Arial" w:cs="Arial"/>
          <w:sz w:val="24"/>
          <w:szCs w:val="24"/>
        </w:rPr>
      </w:pPr>
    </w:p>
    <w:p w14:paraId="1AB6950B" w14:textId="2A9C85BA" w:rsidR="00235662" w:rsidRPr="007C32F4" w:rsidRDefault="00235662" w:rsidP="00F44936">
      <w:pPr>
        <w:pStyle w:val="ListParagraph"/>
        <w:numPr>
          <w:ilvl w:val="1"/>
          <w:numId w:val="6"/>
        </w:numPr>
        <w:spacing w:after="0" w:line="240" w:lineRule="auto"/>
        <w:ind w:left="567" w:hanging="567"/>
        <w:rPr>
          <w:rFonts w:ascii="Arial" w:hAnsi="Arial" w:cs="Arial"/>
          <w:sz w:val="24"/>
          <w:szCs w:val="24"/>
        </w:rPr>
      </w:pPr>
      <w:r w:rsidRPr="007C32F4">
        <w:rPr>
          <w:rFonts w:ascii="Arial" w:hAnsi="Arial" w:cs="Arial"/>
          <w:sz w:val="24"/>
          <w:szCs w:val="24"/>
        </w:rPr>
        <w:t>For minor proposals, such as those seeking householder planning permission, the best way to present proposals is to limit the number of separate plans and if possible, display existing and proposed elevations side by side on the same plan / drawing at the same scale so that they can be viewed together</w:t>
      </w:r>
      <w:r w:rsidRPr="00383DAF">
        <w:rPr>
          <w:rFonts w:ascii="Arial" w:hAnsi="Arial" w:cs="Arial"/>
          <w:color w:val="000000" w:themeColor="text1"/>
          <w:sz w:val="24"/>
          <w:szCs w:val="24"/>
        </w:rPr>
        <w:t xml:space="preserve">. </w:t>
      </w:r>
      <w:r w:rsidR="004078F9" w:rsidRPr="00383DAF">
        <w:rPr>
          <w:rFonts w:ascii="Arial" w:hAnsi="Arial" w:cs="Arial"/>
          <w:color w:val="000000" w:themeColor="text1"/>
          <w:sz w:val="24"/>
          <w:szCs w:val="24"/>
        </w:rPr>
        <w:t>Proposed plans for an extension should show Daylight, Sunlight and Overshadowing Assessment where the proposed building or extension is adjacent to other buildings outside of the application site (e.g. detached, semi-detached or terraced residential properties)</w:t>
      </w:r>
      <w:r w:rsidR="00A9702B" w:rsidRPr="00383DAF">
        <w:rPr>
          <w:rFonts w:ascii="Arial" w:hAnsi="Arial" w:cs="Arial"/>
          <w:color w:val="000000" w:themeColor="text1"/>
          <w:sz w:val="24"/>
          <w:szCs w:val="24"/>
        </w:rPr>
        <w:t xml:space="preserve">, </w:t>
      </w:r>
      <w:r w:rsidR="00D44034" w:rsidRPr="00383DAF">
        <w:rPr>
          <w:rFonts w:ascii="Arial" w:hAnsi="Arial" w:cs="Arial"/>
          <w:color w:val="000000" w:themeColor="text1"/>
          <w:sz w:val="24"/>
          <w:szCs w:val="24"/>
        </w:rPr>
        <w:t xml:space="preserve">as well as including </w:t>
      </w:r>
      <w:r w:rsidR="002B79FF" w:rsidRPr="00383DAF">
        <w:rPr>
          <w:rFonts w:ascii="Arial" w:hAnsi="Arial" w:cs="Arial"/>
          <w:color w:val="000000" w:themeColor="text1"/>
          <w:sz w:val="24"/>
          <w:szCs w:val="24"/>
        </w:rPr>
        <w:t xml:space="preserve">a Topographical Survey. </w:t>
      </w:r>
    </w:p>
    <w:p w14:paraId="69807693" w14:textId="77777777" w:rsidR="00235662" w:rsidRPr="007C32F4" w:rsidRDefault="00235662" w:rsidP="00F44936">
      <w:pPr>
        <w:pStyle w:val="ListParagraph"/>
        <w:spacing w:after="0" w:line="240" w:lineRule="auto"/>
        <w:rPr>
          <w:rFonts w:ascii="Arial" w:hAnsi="Arial" w:cs="Arial"/>
          <w:sz w:val="24"/>
          <w:szCs w:val="24"/>
        </w:rPr>
      </w:pPr>
    </w:p>
    <w:p w14:paraId="0C710E49" w14:textId="77777777" w:rsidR="00235662" w:rsidRPr="007C32F4" w:rsidRDefault="00235662" w:rsidP="00F44936">
      <w:pPr>
        <w:pStyle w:val="ListParagraph"/>
        <w:spacing w:after="0" w:line="240" w:lineRule="auto"/>
        <w:rPr>
          <w:rFonts w:ascii="Arial" w:hAnsi="Arial" w:cs="Arial"/>
          <w:sz w:val="24"/>
          <w:szCs w:val="24"/>
        </w:rPr>
      </w:pPr>
    </w:p>
    <w:p w14:paraId="2C543975" w14:textId="30308846" w:rsidR="00235662" w:rsidRPr="007C32F4" w:rsidRDefault="00235662" w:rsidP="00F44936">
      <w:pPr>
        <w:pStyle w:val="ListParagraph"/>
        <w:numPr>
          <w:ilvl w:val="1"/>
          <w:numId w:val="6"/>
        </w:numPr>
        <w:spacing w:after="0" w:line="240" w:lineRule="auto"/>
        <w:ind w:left="567" w:hanging="567"/>
        <w:rPr>
          <w:rFonts w:ascii="Arial" w:hAnsi="Arial" w:cs="Arial"/>
          <w:sz w:val="24"/>
          <w:szCs w:val="24"/>
        </w:rPr>
      </w:pPr>
      <w:r w:rsidRPr="007C32F4">
        <w:rPr>
          <w:rFonts w:ascii="Arial" w:hAnsi="Arial" w:cs="Arial"/>
          <w:sz w:val="24"/>
          <w:szCs w:val="24"/>
        </w:rPr>
        <w:t xml:space="preserve">It is also important to make sure that your site location plan is correctly edged red to accord with the lawful planning unit (i.e. lawful curtilage) with any other land owned by the applicant edged blue. </w:t>
      </w:r>
    </w:p>
    <w:p w14:paraId="362D0F8D" w14:textId="77777777" w:rsidR="00235662" w:rsidRPr="007C32F4" w:rsidRDefault="00235662" w:rsidP="00F44936">
      <w:pPr>
        <w:pStyle w:val="ListParagraph"/>
        <w:spacing w:after="0" w:line="240" w:lineRule="auto"/>
        <w:rPr>
          <w:rFonts w:ascii="Arial" w:hAnsi="Arial" w:cs="Arial"/>
          <w:sz w:val="24"/>
          <w:szCs w:val="24"/>
        </w:rPr>
      </w:pPr>
    </w:p>
    <w:p w14:paraId="555081E6" w14:textId="10EEB53E" w:rsidR="003340BB" w:rsidRPr="001F73CC" w:rsidRDefault="00235662" w:rsidP="00F44936">
      <w:pPr>
        <w:pStyle w:val="ListParagraph"/>
        <w:numPr>
          <w:ilvl w:val="1"/>
          <w:numId w:val="6"/>
        </w:numPr>
        <w:spacing w:after="0" w:line="240" w:lineRule="auto"/>
        <w:ind w:left="567" w:hanging="567"/>
        <w:rPr>
          <w:rFonts w:ascii="Arial" w:hAnsi="Arial" w:cs="Arial"/>
          <w:sz w:val="24"/>
          <w:szCs w:val="24"/>
        </w:rPr>
      </w:pPr>
      <w:r w:rsidRPr="007C32F4">
        <w:rPr>
          <w:rFonts w:ascii="Arial" w:hAnsi="Arial" w:cs="Arial"/>
          <w:sz w:val="24"/>
          <w:szCs w:val="24"/>
        </w:rPr>
        <w:t>Clear, legible, and accurate drawings will assist with the smooth validation and publication of an application.  It also assists both officers and third parties to quickly identify those documents relevant to their interests and provide comments accordingly.</w:t>
      </w:r>
    </w:p>
    <w:p w14:paraId="147C1D3C" w14:textId="77777777" w:rsidR="00235662" w:rsidRPr="001F73CC" w:rsidRDefault="00235662" w:rsidP="0097240D">
      <w:pPr>
        <w:pStyle w:val="ListParagraph"/>
        <w:spacing w:after="0" w:line="360" w:lineRule="auto"/>
        <w:rPr>
          <w:rFonts w:ascii="Arial" w:hAnsi="Arial" w:cs="Arial"/>
          <w:sz w:val="24"/>
          <w:szCs w:val="24"/>
        </w:rPr>
      </w:pPr>
    </w:p>
    <w:p w14:paraId="1FAE2B6A" w14:textId="0072BAF8" w:rsidR="001346DC" w:rsidRPr="001F73CC" w:rsidRDefault="001346DC" w:rsidP="003340BB">
      <w:pPr>
        <w:pStyle w:val="ListParagraph"/>
        <w:numPr>
          <w:ilvl w:val="0"/>
          <w:numId w:val="7"/>
        </w:numPr>
        <w:ind w:left="567" w:hanging="567"/>
        <w:rPr>
          <w:rFonts w:ascii="Arial" w:hAnsi="Arial" w:cs="Arial"/>
          <w:b/>
          <w:sz w:val="24"/>
          <w:szCs w:val="24"/>
        </w:rPr>
      </w:pPr>
      <w:r w:rsidRPr="001F73CC">
        <w:rPr>
          <w:rFonts w:ascii="Arial" w:hAnsi="Arial" w:cs="Arial"/>
          <w:b/>
          <w:sz w:val="24"/>
          <w:szCs w:val="24"/>
        </w:rPr>
        <w:t>Describing your Proposal</w:t>
      </w:r>
    </w:p>
    <w:p w14:paraId="4FEDDF43" w14:textId="77777777" w:rsidR="003340BB" w:rsidRPr="001F73CC" w:rsidRDefault="003340BB" w:rsidP="000D2CA5">
      <w:pPr>
        <w:pStyle w:val="ListParagraph"/>
        <w:spacing w:after="0" w:line="240" w:lineRule="auto"/>
        <w:ind w:left="567"/>
        <w:rPr>
          <w:rFonts w:ascii="Arial" w:hAnsi="Arial" w:cs="Arial"/>
          <w:sz w:val="24"/>
          <w:szCs w:val="24"/>
        </w:rPr>
      </w:pPr>
    </w:p>
    <w:p w14:paraId="3D611C6C" w14:textId="08C9E433" w:rsidR="000F6EAE" w:rsidRPr="007C32F4" w:rsidRDefault="000F6EAE" w:rsidP="00F44936">
      <w:pPr>
        <w:pStyle w:val="ListParagraph"/>
        <w:numPr>
          <w:ilvl w:val="1"/>
          <w:numId w:val="7"/>
        </w:numPr>
        <w:spacing w:after="0" w:line="240" w:lineRule="auto"/>
        <w:ind w:left="567" w:hanging="567"/>
        <w:rPr>
          <w:rFonts w:ascii="Arial" w:hAnsi="Arial" w:cs="Arial"/>
          <w:sz w:val="24"/>
          <w:szCs w:val="24"/>
        </w:rPr>
      </w:pPr>
      <w:r w:rsidRPr="007C32F4">
        <w:rPr>
          <w:rFonts w:ascii="Arial" w:hAnsi="Arial" w:cs="Arial"/>
          <w:sz w:val="24"/>
          <w:szCs w:val="24"/>
        </w:rPr>
        <w:t>The description of proposed works is a key part of your planning application and defines the scope and nature of the proposal.  It should be accurate, clear and concise</w:t>
      </w:r>
      <w:r w:rsidR="00235662" w:rsidRPr="007C32F4">
        <w:rPr>
          <w:rFonts w:ascii="Arial" w:hAnsi="Arial" w:cs="Arial"/>
          <w:sz w:val="24"/>
          <w:szCs w:val="24"/>
        </w:rPr>
        <w:t xml:space="preserve"> </w:t>
      </w:r>
      <w:proofErr w:type="gramStart"/>
      <w:r w:rsidR="00235662" w:rsidRPr="007C32F4">
        <w:rPr>
          <w:rFonts w:ascii="Arial" w:hAnsi="Arial" w:cs="Arial"/>
          <w:sz w:val="24"/>
          <w:szCs w:val="24"/>
        </w:rPr>
        <w:t>so as to</w:t>
      </w:r>
      <w:proofErr w:type="gramEnd"/>
      <w:r w:rsidR="00235662" w:rsidRPr="007C32F4">
        <w:rPr>
          <w:rFonts w:ascii="Arial" w:hAnsi="Arial" w:cs="Arial"/>
          <w:sz w:val="24"/>
          <w:szCs w:val="24"/>
        </w:rPr>
        <w:t xml:space="preserve"> bring home to the mind of the reader what the application is for</w:t>
      </w:r>
      <w:r w:rsidRPr="007C32F4">
        <w:rPr>
          <w:rFonts w:ascii="Arial" w:hAnsi="Arial" w:cs="Arial"/>
          <w:sz w:val="24"/>
          <w:szCs w:val="24"/>
        </w:rPr>
        <w:t xml:space="preserve">. </w:t>
      </w:r>
    </w:p>
    <w:p w14:paraId="518C1DC5" w14:textId="77777777" w:rsidR="000F6EAE" w:rsidRPr="007C32F4" w:rsidRDefault="000F6EAE" w:rsidP="00F44936">
      <w:pPr>
        <w:pStyle w:val="ListParagraph"/>
        <w:spacing w:after="0" w:line="240" w:lineRule="auto"/>
        <w:rPr>
          <w:rFonts w:ascii="Arial" w:hAnsi="Arial" w:cs="Arial"/>
          <w:sz w:val="24"/>
          <w:szCs w:val="24"/>
        </w:rPr>
      </w:pPr>
    </w:p>
    <w:p w14:paraId="4335BFBD" w14:textId="77777777" w:rsidR="000F6EAE" w:rsidRDefault="000F6EAE" w:rsidP="00F44936">
      <w:pPr>
        <w:pStyle w:val="ListParagraph"/>
        <w:numPr>
          <w:ilvl w:val="1"/>
          <w:numId w:val="7"/>
        </w:numPr>
        <w:spacing w:after="0" w:line="240" w:lineRule="auto"/>
        <w:ind w:left="567" w:hanging="567"/>
        <w:rPr>
          <w:rFonts w:ascii="Arial" w:hAnsi="Arial" w:cs="Arial"/>
          <w:sz w:val="24"/>
          <w:szCs w:val="24"/>
        </w:rPr>
      </w:pPr>
      <w:r w:rsidRPr="007C32F4">
        <w:rPr>
          <w:rFonts w:ascii="Arial" w:hAnsi="Arial" w:cs="Arial"/>
          <w:sz w:val="24"/>
          <w:szCs w:val="24"/>
        </w:rPr>
        <w:t xml:space="preserve">Descriptions should identify the key elements of the proposal for which planning permission is being sought and should not include unnecessary or irrelevant information. </w:t>
      </w:r>
    </w:p>
    <w:p w14:paraId="6B742005" w14:textId="77777777" w:rsidR="00764E59" w:rsidRPr="00764E59" w:rsidRDefault="00764E59" w:rsidP="00764E59">
      <w:pPr>
        <w:pStyle w:val="ListParagraph"/>
        <w:rPr>
          <w:rFonts w:ascii="Arial" w:hAnsi="Arial" w:cs="Arial"/>
          <w:sz w:val="24"/>
          <w:szCs w:val="24"/>
        </w:rPr>
      </w:pPr>
    </w:p>
    <w:p w14:paraId="3B125797" w14:textId="6F48D652" w:rsidR="00235662" w:rsidRPr="007C32F4" w:rsidRDefault="000F6EAE" w:rsidP="007C32F4">
      <w:pPr>
        <w:pStyle w:val="ListParagraph"/>
        <w:numPr>
          <w:ilvl w:val="1"/>
          <w:numId w:val="7"/>
        </w:numPr>
        <w:spacing w:after="0" w:line="240" w:lineRule="auto"/>
        <w:ind w:left="567" w:hanging="567"/>
        <w:rPr>
          <w:rFonts w:ascii="Arial" w:hAnsi="Arial" w:cs="Arial"/>
          <w:sz w:val="24"/>
          <w:szCs w:val="24"/>
        </w:rPr>
      </w:pPr>
      <w:r w:rsidRPr="007C32F4">
        <w:rPr>
          <w:rFonts w:ascii="Arial" w:hAnsi="Arial" w:cs="Arial"/>
          <w:sz w:val="24"/>
          <w:szCs w:val="24"/>
        </w:rPr>
        <w:t>The description of development</w:t>
      </w:r>
      <w:r w:rsidR="00235662" w:rsidRPr="007C32F4">
        <w:rPr>
          <w:rFonts w:ascii="Arial" w:hAnsi="Arial" w:cs="Arial"/>
          <w:sz w:val="24"/>
          <w:szCs w:val="24"/>
        </w:rPr>
        <w:t xml:space="preserve"> </w:t>
      </w:r>
      <w:r w:rsidRPr="007C32F4">
        <w:rPr>
          <w:rFonts w:ascii="Arial" w:hAnsi="Arial" w:cs="Arial"/>
          <w:sz w:val="24"/>
          <w:szCs w:val="24"/>
        </w:rPr>
        <w:t xml:space="preserve">will appear on the </w:t>
      </w:r>
      <w:r w:rsidR="00235662" w:rsidRPr="007C32F4">
        <w:rPr>
          <w:rFonts w:ascii="Arial" w:hAnsi="Arial" w:cs="Arial"/>
          <w:sz w:val="24"/>
          <w:szCs w:val="24"/>
        </w:rPr>
        <w:t>Planning Portal</w:t>
      </w:r>
      <w:r w:rsidRPr="007C32F4">
        <w:rPr>
          <w:rFonts w:ascii="Arial" w:hAnsi="Arial" w:cs="Arial"/>
          <w:sz w:val="24"/>
          <w:szCs w:val="24"/>
        </w:rPr>
        <w:t xml:space="preserve"> and on any subsequent decision notice to describe and define the application. </w:t>
      </w:r>
    </w:p>
    <w:p w14:paraId="7DD888F8" w14:textId="77777777" w:rsidR="00235662" w:rsidRPr="007C32F4" w:rsidRDefault="00235662" w:rsidP="007C32F4">
      <w:pPr>
        <w:pStyle w:val="ListParagraph"/>
        <w:spacing w:after="0" w:line="240" w:lineRule="auto"/>
        <w:ind w:left="567" w:hanging="567"/>
        <w:rPr>
          <w:rFonts w:ascii="Arial" w:hAnsi="Arial" w:cs="Arial"/>
          <w:sz w:val="24"/>
          <w:szCs w:val="24"/>
        </w:rPr>
      </w:pPr>
    </w:p>
    <w:p w14:paraId="08F15CAE" w14:textId="4345E494" w:rsidR="003340BB" w:rsidRPr="007C32F4" w:rsidRDefault="000F6EAE" w:rsidP="007C32F4">
      <w:pPr>
        <w:pStyle w:val="ListParagraph"/>
        <w:numPr>
          <w:ilvl w:val="1"/>
          <w:numId w:val="7"/>
        </w:numPr>
        <w:spacing w:after="0" w:line="240" w:lineRule="auto"/>
        <w:ind w:left="567" w:hanging="567"/>
        <w:rPr>
          <w:rFonts w:ascii="Arial" w:hAnsi="Arial" w:cs="Arial"/>
          <w:sz w:val="24"/>
          <w:szCs w:val="24"/>
        </w:rPr>
      </w:pPr>
      <w:r w:rsidRPr="007C32F4">
        <w:rPr>
          <w:rFonts w:ascii="Arial" w:hAnsi="Arial" w:cs="Arial"/>
          <w:sz w:val="24"/>
          <w:szCs w:val="24"/>
        </w:rPr>
        <w:t xml:space="preserve">Where </w:t>
      </w:r>
      <w:r w:rsidR="007C32F4">
        <w:rPr>
          <w:rFonts w:ascii="Arial" w:hAnsi="Arial" w:cs="Arial"/>
          <w:sz w:val="24"/>
          <w:szCs w:val="24"/>
        </w:rPr>
        <w:t xml:space="preserve">a </w:t>
      </w:r>
      <w:r w:rsidRPr="007C32F4">
        <w:rPr>
          <w:rFonts w:ascii="Arial" w:hAnsi="Arial" w:cs="Arial"/>
          <w:sz w:val="24"/>
          <w:szCs w:val="24"/>
        </w:rPr>
        <w:t>description of development do</w:t>
      </w:r>
      <w:r w:rsidR="007C32F4">
        <w:rPr>
          <w:rFonts w:ascii="Arial" w:hAnsi="Arial" w:cs="Arial"/>
          <w:sz w:val="24"/>
          <w:szCs w:val="24"/>
        </w:rPr>
        <w:t>es</w:t>
      </w:r>
      <w:r w:rsidRPr="007C32F4">
        <w:rPr>
          <w:rFonts w:ascii="Arial" w:hAnsi="Arial" w:cs="Arial"/>
          <w:sz w:val="24"/>
          <w:szCs w:val="24"/>
        </w:rPr>
        <w:t xml:space="preserve"> not accurately reflect what is being applied for, the Council will reserve the right to amend and clarify descriptions of development prior to registering the application.</w:t>
      </w:r>
    </w:p>
    <w:p w14:paraId="5A310AA9" w14:textId="10E4FD1D" w:rsidR="003340BB" w:rsidRPr="001F73CC" w:rsidRDefault="003340BB" w:rsidP="005C0F2F">
      <w:pPr>
        <w:pStyle w:val="ListParagraph"/>
        <w:spacing w:after="0" w:line="360" w:lineRule="auto"/>
        <w:ind w:left="567" w:hanging="567"/>
        <w:rPr>
          <w:rFonts w:ascii="Arial" w:hAnsi="Arial" w:cs="Arial"/>
          <w:b/>
          <w:sz w:val="24"/>
          <w:szCs w:val="24"/>
        </w:rPr>
      </w:pPr>
    </w:p>
    <w:p w14:paraId="6E5C7025" w14:textId="5D8DD943" w:rsidR="003340BB" w:rsidRPr="001F73CC" w:rsidRDefault="008A4B5B" w:rsidP="001206CA">
      <w:pPr>
        <w:pStyle w:val="ListParagraph"/>
        <w:numPr>
          <w:ilvl w:val="0"/>
          <w:numId w:val="45"/>
        </w:numPr>
        <w:ind w:left="567" w:hanging="567"/>
        <w:rPr>
          <w:rFonts w:ascii="Arial" w:hAnsi="Arial" w:cs="Arial"/>
          <w:b/>
          <w:sz w:val="24"/>
          <w:szCs w:val="24"/>
        </w:rPr>
      </w:pPr>
      <w:r w:rsidRPr="001F73CC">
        <w:rPr>
          <w:rFonts w:ascii="Arial" w:hAnsi="Arial" w:cs="Arial"/>
          <w:b/>
          <w:sz w:val="24"/>
          <w:szCs w:val="24"/>
        </w:rPr>
        <w:t>Review</w:t>
      </w:r>
    </w:p>
    <w:p w14:paraId="5B218B75" w14:textId="77777777" w:rsidR="008A4B5B" w:rsidRPr="001F73CC" w:rsidRDefault="008A4B5B" w:rsidP="008A4B5B">
      <w:pPr>
        <w:pStyle w:val="ListParagraph"/>
        <w:ind w:left="1440" w:hanging="567"/>
        <w:rPr>
          <w:rFonts w:ascii="Arial" w:hAnsi="Arial" w:cs="Arial"/>
          <w:sz w:val="24"/>
          <w:szCs w:val="24"/>
        </w:rPr>
      </w:pPr>
    </w:p>
    <w:p w14:paraId="00A43C1D" w14:textId="3DEEC23F" w:rsidR="008A4B5B" w:rsidRPr="002B79FF" w:rsidRDefault="001206CA" w:rsidP="008A4B5B">
      <w:pPr>
        <w:pStyle w:val="ListParagraph"/>
        <w:ind w:left="567" w:hanging="567"/>
        <w:rPr>
          <w:rFonts w:ascii="Arial" w:hAnsi="Arial" w:cs="Arial"/>
          <w:sz w:val="24"/>
          <w:szCs w:val="24"/>
        </w:rPr>
      </w:pPr>
      <w:r w:rsidRPr="002B79FF">
        <w:rPr>
          <w:rFonts w:ascii="Arial" w:hAnsi="Arial" w:cs="Arial"/>
          <w:sz w:val="24"/>
          <w:szCs w:val="24"/>
        </w:rPr>
        <w:t>7</w:t>
      </w:r>
      <w:r w:rsidR="008A4B5B" w:rsidRPr="002B79FF">
        <w:rPr>
          <w:rFonts w:ascii="Arial" w:hAnsi="Arial" w:cs="Arial"/>
          <w:sz w:val="24"/>
          <w:szCs w:val="24"/>
        </w:rPr>
        <w:t>.1</w:t>
      </w:r>
      <w:r w:rsidR="008A4B5B" w:rsidRPr="002B79FF">
        <w:rPr>
          <w:rFonts w:ascii="Arial" w:hAnsi="Arial" w:cs="Arial"/>
          <w:sz w:val="24"/>
          <w:szCs w:val="24"/>
        </w:rPr>
        <w:tab/>
        <w:t xml:space="preserve">The Council will review its </w:t>
      </w:r>
      <w:r w:rsidR="00C24E5A" w:rsidRPr="002B79FF">
        <w:rPr>
          <w:rFonts w:ascii="Arial" w:hAnsi="Arial" w:cs="Arial"/>
          <w:sz w:val="24"/>
          <w:szCs w:val="24"/>
        </w:rPr>
        <w:t>Validation Checklist Requirements [Local Checklist] every two years.</w:t>
      </w:r>
    </w:p>
    <w:p w14:paraId="2A3FEC94" w14:textId="77777777" w:rsidR="001346DC" w:rsidRPr="001F73CC" w:rsidRDefault="001346DC" w:rsidP="008A4B5B">
      <w:pPr>
        <w:ind w:left="567" w:hanging="567"/>
        <w:rPr>
          <w:rFonts w:ascii="Arial" w:hAnsi="Arial" w:cs="Arial"/>
          <w:sz w:val="24"/>
          <w:szCs w:val="24"/>
        </w:rPr>
      </w:pPr>
    </w:p>
    <w:p w14:paraId="7FF2BF53" w14:textId="788EEC99" w:rsidR="00CF2D77" w:rsidRPr="001F73CC" w:rsidRDefault="00CF2D77" w:rsidP="00CF2D77">
      <w:pPr>
        <w:spacing w:line="360" w:lineRule="auto"/>
        <w:ind w:left="720"/>
        <w:rPr>
          <w:rFonts w:ascii="Arial" w:hAnsi="Arial" w:cs="Arial"/>
          <w:b/>
          <w:color w:val="000000" w:themeColor="text1"/>
          <w:sz w:val="24"/>
          <w:szCs w:val="24"/>
        </w:rPr>
      </w:pPr>
      <w:r>
        <w:rPr>
          <w:rFonts w:ascii="Arial" w:hAnsi="Arial" w:cs="Arial"/>
          <w:b/>
          <w:color w:val="000000" w:themeColor="text1"/>
          <w:sz w:val="24"/>
          <w:szCs w:val="24"/>
        </w:rPr>
        <w:t>A</w:t>
      </w:r>
      <w:r w:rsidRPr="001F73CC">
        <w:rPr>
          <w:rFonts w:ascii="Arial" w:hAnsi="Arial" w:cs="Arial"/>
          <w:b/>
          <w:color w:val="000000" w:themeColor="text1"/>
          <w:sz w:val="24"/>
          <w:szCs w:val="24"/>
        </w:rPr>
        <w:t>ppendix 1: Guidance Notes on Basic Requirements by Application Type</w:t>
      </w:r>
    </w:p>
    <w:tbl>
      <w:tblPr>
        <w:tblStyle w:val="TableGrid"/>
        <w:tblW w:w="0" w:type="auto"/>
        <w:tblInd w:w="720" w:type="dxa"/>
        <w:tblLook w:val="04A0" w:firstRow="1" w:lastRow="0" w:firstColumn="1" w:lastColumn="0" w:noHBand="0" w:noVBand="1"/>
      </w:tblPr>
      <w:tblGrid>
        <w:gridCol w:w="4145"/>
        <w:gridCol w:w="4151"/>
      </w:tblGrid>
      <w:tr w:rsidR="00383DAF" w:rsidRPr="00383DAF" w14:paraId="1775375E" w14:textId="77777777" w:rsidTr="00C36892">
        <w:tc>
          <w:tcPr>
            <w:tcW w:w="4155" w:type="dxa"/>
          </w:tcPr>
          <w:p w14:paraId="1EA2D694" w14:textId="77777777" w:rsidR="00CF2D77" w:rsidRPr="001F73CC" w:rsidRDefault="00CF2D77" w:rsidP="00C36892">
            <w:pPr>
              <w:spacing w:line="360" w:lineRule="auto"/>
              <w:rPr>
                <w:rFonts w:ascii="Arial" w:hAnsi="Arial" w:cs="Arial"/>
                <w:b/>
                <w:color w:val="000000" w:themeColor="text1"/>
                <w:sz w:val="24"/>
                <w:szCs w:val="24"/>
              </w:rPr>
            </w:pPr>
            <w:r w:rsidRPr="001F73CC">
              <w:rPr>
                <w:rFonts w:ascii="Arial" w:hAnsi="Arial" w:cs="Arial"/>
                <w:b/>
                <w:color w:val="000000" w:themeColor="text1"/>
                <w:sz w:val="24"/>
                <w:szCs w:val="24"/>
              </w:rPr>
              <w:t xml:space="preserve">Application Type </w:t>
            </w:r>
          </w:p>
        </w:tc>
        <w:tc>
          <w:tcPr>
            <w:tcW w:w="4155" w:type="dxa"/>
          </w:tcPr>
          <w:p w14:paraId="680EB651" w14:textId="77777777" w:rsidR="00CF2D77" w:rsidRPr="001F73CC" w:rsidRDefault="00CF2D77" w:rsidP="00C36892">
            <w:pPr>
              <w:spacing w:line="360" w:lineRule="auto"/>
              <w:rPr>
                <w:rFonts w:ascii="Arial" w:hAnsi="Arial" w:cs="Arial"/>
                <w:b/>
                <w:color w:val="000000" w:themeColor="text1"/>
                <w:sz w:val="24"/>
                <w:szCs w:val="24"/>
              </w:rPr>
            </w:pPr>
            <w:r w:rsidRPr="001F73CC">
              <w:rPr>
                <w:rFonts w:ascii="Arial" w:hAnsi="Arial" w:cs="Arial"/>
                <w:b/>
                <w:color w:val="000000" w:themeColor="text1"/>
                <w:sz w:val="24"/>
                <w:szCs w:val="24"/>
              </w:rPr>
              <w:t>Information Required</w:t>
            </w:r>
          </w:p>
        </w:tc>
      </w:tr>
      <w:tr w:rsidR="00383DAF" w:rsidRPr="00383DAF" w14:paraId="2B0E37F5" w14:textId="77777777" w:rsidTr="00C36892">
        <w:tc>
          <w:tcPr>
            <w:tcW w:w="4155" w:type="dxa"/>
          </w:tcPr>
          <w:p w14:paraId="06D9C0E2"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Full Planning Permission</w:t>
            </w:r>
          </w:p>
        </w:tc>
        <w:tc>
          <w:tcPr>
            <w:tcW w:w="4155" w:type="dxa"/>
          </w:tcPr>
          <w:p w14:paraId="6AC94643"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Application Form signed and submitted. </w:t>
            </w:r>
          </w:p>
          <w:p w14:paraId="46995FF7"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Ownership Certificate. </w:t>
            </w:r>
          </w:p>
          <w:p w14:paraId="050368AA"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Fee (as per The Planning (Fees) (Amendment) Regulations (Northern Ireland) 2015, as amended).</w:t>
            </w:r>
          </w:p>
          <w:p w14:paraId="6ED304BE"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Site Location Plan (</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2"/>
                <w:sz w:val="24"/>
                <w:szCs w:val="24"/>
              </w:rPr>
              <w:t>c</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le</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f</w:t>
            </w:r>
            <w:r w:rsidRPr="001F73CC">
              <w:rPr>
                <w:rFonts w:ascii="Arial" w:eastAsia="Arial" w:hAnsi="Arial" w:cs="Arial"/>
                <w:color w:val="000000" w:themeColor="text1"/>
                <w:spacing w:val="1"/>
                <w:sz w:val="24"/>
                <w:szCs w:val="24"/>
              </w:rPr>
              <w:t xml:space="preserve"> 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pacing w:val="1"/>
                <w:sz w:val="24"/>
                <w:szCs w:val="24"/>
              </w:rPr>
              <w:t>2</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z w:val="24"/>
                <w:szCs w:val="24"/>
              </w:rPr>
              <w:t>0</w:t>
            </w:r>
            <w:r w:rsidRPr="001F73CC">
              <w:rPr>
                <w:rFonts w:ascii="Arial" w:eastAsia="Arial" w:hAnsi="Arial" w:cs="Arial"/>
                <w:color w:val="000000" w:themeColor="text1"/>
                <w:spacing w:val="1"/>
                <w:sz w:val="24"/>
                <w:szCs w:val="24"/>
              </w:rPr>
              <w:t xml:space="preserve"> o</w:t>
            </w:r>
            <w:r w:rsidRPr="001F73CC">
              <w:rPr>
                <w:rFonts w:ascii="Arial" w:eastAsia="Arial" w:hAnsi="Arial" w:cs="Arial"/>
                <w:color w:val="000000" w:themeColor="text1"/>
                <w:sz w:val="24"/>
                <w:szCs w:val="24"/>
              </w:rPr>
              <w:t xml:space="preserve">r </w:t>
            </w:r>
            <w:r w:rsidRPr="001F73CC">
              <w:rPr>
                <w:rFonts w:ascii="Arial" w:eastAsia="Arial" w:hAnsi="Arial" w:cs="Arial"/>
                <w:color w:val="000000" w:themeColor="text1"/>
                <w:spacing w:val="-2"/>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2</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pacing w:val="1"/>
                <w:sz w:val="24"/>
                <w:szCs w:val="24"/>
              </w:rPr>
              <w:t>00)</w:t>
            </w:r>
            <w:r w:rsidRPr="001F73CC">
              <w:rPr>
                <w:rFonts w:ascii="Arial" w:hAnsi="Arial" w:cs="Arial"/>
                <w:color w:val="000000" w:themeColor="text1"/>
                <w:sz w:val="24"/>
                <w:szCs w:val="24"/>
              </w:rPr>
              <w:t>.</w:t>
            </w:r>
          </w:p>
          <w:p w14:paraId="3069D5B3"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Plans and Drawings (</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z w:val="24"/>
                <w:szCs w:val="24"/>
              </w:rPr>
              <w:t xml:space="preserve">0, </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pacing w:val="1"/>
                <w:sz w:val="24"/>
                <w:szCs w:val="24"/>
              </w:rPr>
              <w:t>0</w:t>
            </w:r>
            <w:r w:rsidRPr="001F73CC">
              <w:rPr>
                <w:rFonts w:ascii="Arial" w:eastAsia="Arial" w:hAnsi="Arial" w:cs="Arial"/>
                <w:color w:val="000000" w:themeColor="text1"/>
                <w:sz w:val="24"/>
                <w:szCs w:val="24"/>
              </w:rPr>
              <w:t>0, 1:200, 1:500)</w:t>
            </w:r>
            <w:r w:rsidRPr="001F73CC">
              <w:rPr>
                <w:rFonts w:ascii="Arial" w:hAnsi="Arial" w:cs="Arial"/>
                <w:color w:val="000000" w:themeColor="text1"/>
                <w:sz w:val="24"/>
                <w:szCs w:val="24"/>
              </w:rPr>
              <w:t xml:space="preserve">. </w:t>
            </w:r>
          </w:p>
          <w:p w14:paraId="0D9961E0" w14:textId="3DF93956" w:rsidR="0029562C" w:rsidRPr="001F73CC" w:rsidRDefault="0029562C"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Topographical Survey of the site</w:t>
            </w:r>
            <w:r w:rsidR="00A72A25" w:rsidRPr="001F73CC">
              <w:rPr>
                <w:rFonts w:ascii="Arial" w:hAnsi="Arial" w:cs="Arial"/>
                <w:color w:val="000000" w:themeColor="text1"/>
                <w:sz w:val="24"/>
                <w:szCs w:val="24"/>
              </w:rPr>
              <w:t>.</w:t>
            </w:r>
          </w:p>
          <w:p w14:paraId="6738046C"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Design and Access Statement (if required). </w:t>
            </w:r>
          </w:p>
          <w:p w14:paraId="11796617"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Pre-Application Community Consultation Report (if required).</w:t>
            </w:r>
          </w:p>
          <w:p w14:paraId="6B0E9F9D" w14:textId="0DD6CA3F" w:rsidR="008F3014" w:rsidRPr="001F73CC" w:rsidRDefault="008F3014"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TAF (if required)</w:t>
            </w:r>
          </w:p>
        </w:tc>
      </w:tr>
      <w:tr w:rsidR="00383DAF" w:rsidRPr="00383DAF" w14:paraId="0E69CE43" w14:textId="77777777" w:rsidTr="00C36892">
        <w:tc>
          <w:tcPr>
            <w:tcW w:w="4155" w:type="dxa"/>
          </w:tcPr>
          <w:p w14:paraId="5B857776"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Outline Planning Permission</w:t>
            </w:r>
          </w:p>
        </w:tc>
        <w:tc>
          <w:tcPr>
            <w:tcW w:w="4155" w:type="dxa"/>
          </w:tcPr>
          <w:p w14:paraId="2A44D252"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Application Form signed and submitted. </w:t>
            </w:r>
          </w:p>
          <w:p w14:paraId="2D454F35"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Ownership Certificate.</w:t>
            </w:r>
          </w:p>
          <w:p w14:paraId="56FC7FAA"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Fee (as per The Planning (Fees) (Amendment) Regulations (Northern Ireland) 2015, as amended). </w:t>
            </w:r>
          </w:p>
          <w:p w14:paraId="2FBA8DAD"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Site Location Plan (</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2"/>
                <w:sz w:val="24"/>
                <w:szCs w:val="24"/>
              </w:rPr>
              <w:t>c</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le</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f</w:t>
            </w:r>
            <w:r w:rsidRPr="001F73CC">
              <w:rPr>
                <w:rFonts w:ascii="Arial" w:eastAsia="Arial" w:hAnsi="Arial" w:cs="Arial"/>
                <w:color w:val="000000" w:themeColor="text1"/>
                <w:spacing w:val="1"/>
                <w:sz w:val="24"/>
                <w:szCs w:val="24"/>
              </w:rPr>
              <w:t xml:space="preserve"> 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pacing w:val="1"/>
                <w:sz w:val="24"/>
                <w:szCs w:val="24"/>
              </w:rPr>
              <w:t>2</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z w:val="24"/>
                <w:szCs w:val="24"/>
              </w:rPr>
              <w:t>0</w:t>
            </w:r>
            <w:r w:rsidRPr="001F73CC">
              <w:rPr>
                <w:rFonts w:ascii="Arial" w:eastAsia="Arial" w:hAnsi="Arial" w:cs="Arial"/>
                <w:color w:val="000000" w:themeColor="text1"/>
                <w:spacing w:val="1"/>
                <w:sz w:val="24"/>
                <w:szCs w:val="24"/>
              </w:rPr>
              <w:t xml:space="preserve"> o</w:t>
            </w:r>
            <w:r w:rsidRPr="001F73CC">
              <w:rPr>
                <w:rFonts w:ascii="Arial" w:eastAsia="Arial" w:hAnsi="Arial" w:cs="Arial"/>
                <w:color w:val="000000" w:themeColor="text1"/>
                <w:sz w:val="24"/>
                <w:szCs w:val="24"/>
              </w:rPr>
              <w:t xml:space="preserve">r </w:t>
            </w:r>
            <w:r w:rsidRPr="001F73CC">
              <w:rPr>
                <w:rFonts w:ascii="Arial" w:eastAsia="Arial" w:hAnsi="Arial" w:cs="Arial"/>
                <w:color w:val="000000" w:themeColor="text1"/>
                <w:spacing w:val="-2"/>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2</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pacing w:val="1"/>
                <w:sz w:val="24"/>
                <w:szCs w:val="24"/>
              </w:rPr>
              <w:t>00)</w:t>
            </w:r>
            <w:r w:rsidRPr="001F73CC">
              <w:rPr>
                <w:rFonts w:ascii="Arial" w:hAnsi="Arial" w:cs="Arial"/>
                <w:color w:val="000000" w:themeColor="text1"/>
                <w:sz w:val="24"/>
                <w:szCs w:val="24"/>
              </w:rPr>
              <w:t>.</w:t>
            </w:r>
          </w:p>
          <w:p w14:paraId="22D9F56C"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Plans and Drawings (</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z w:val="24"/>
                <w:szCs w:val="24"/>
              </w:rPr>
              <w:t xml:space="preserve">0, </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pacing w:val="1"/>
                <w:sz w:val="24"/>
                <w:szCs w:val="24"/>
              </w:rPr>
              <w:t>0</w:t>
            </w:r>
            <w:r w:rsidRPr="001F73CC">
              <w:rPr>
                <w:rFonts w:ascii="Arial" w:eastAsia="Arial" w:hAnsi="Arial" w:cs="Arial"/>
                <w:color w:val="000000" w:themeColor="text1"/>
                <w:sz w:val="24"/>
                <w:szCs w:val="24"/>
              </w:rPr>
              <w:t>0, 1:200, 1:500)</w:t>
            </w:r>
            <w:r w:rsidRPr="001F73CC">
              <w:rPr>
                <w:rFonts w:ascii="Arial" w:hAnsi="Arial" w:cs="Arial"/>
                <w:color w:val="000000" w:themeColor="text1"/>
                <w:sz w:val="24"/>
                <w:szCs w:val="24"/>
              </w:rPr>
              <w:t xml:space="preserve">. </w:t>
            </w:r>
          </w:p>
          <w:p w14:paraId="74804E46" w14:textId="7768F632" w:rsidR="009179C4" w:rsidRPr="001F73CC" w:rsidRDefault="009179C4"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lastRenderedPageBreak/>
              <w:t>Topographical survey of the site.</w:t>
            </w:r>
          </w:p>
          <w:p w14:paraId="1EA90654"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Design and Access Statement (if required). </w:t>
            </w:r>
          </w:p>
          <w:p w14:paraId="5564930A"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Pre-Application Community Consultation Report (if required).</w:t>
            </w:r>
          </w:p>
        </w:tc>
      </w:tr>
      <w:tr w:rsidR="00383DAF" w:rsidRPr="00383DAF" w14:paraId="735A17E2" w14:textId="77777777" w:rsidTr="00C36892">
        <w:tc>
          <w:tcPr>
            <w:tcW w:w="4155" w:type="dxa"/>
          </w:tcPr>
          <w:p w14:paraId="0C1A9BD6"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lastRenderedPageBreak/>
              <w:t>Approval of Reserved Matters</w:t>
            </w:r>
          </w:p>
        </w:tc>
        <w:tc>
          <w:tcPr>
            <w:tcW w:w="4155" w:type="dxa"/>
          </w:tcPr>
          <w:p w14:paraId="73D91CC2"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Application Form signed and submitted. </w:t>
            </w:r>
          </w:p>
          <w:p w14:paraId="6B312B45"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Fee (as per The Planning (Fees) (Amendment) Regulations (Northern Ireland) 2015, as amended). </w:t>
            </w:r>
          </w:p>
          <w:p w14:paraId="5855EC61"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Plans and Drawings.</w:t>
            </w:r>
          </w:p>
        </w:tc>
      </w:tr>
      <w:tr w:rsidR="00383DAF" w:rsidRPr="00383DAF" w14:paraId="6A74F3E8" w14:textId="77777777" w:rsidTr="00C36892">
        <w:tc>
          <w:tcPr>
            <w:tcW w:w="4155" w:type="dxa"/>
          </w:tcPr>
          <w:p w14:paraId="6253205A"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Section 54 Non-Compliance with planning conditions previously attached </w:t>
            </w:r>
          </w:p>
        </w:tc>
        <w:tc>
          <w:tcPr>
            <w:tcW w:w="4155" w:type="dxa"/>
          </w:tcPr>
          <w:p w14:paraId="2A0D023A"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Application Form signed and submitted. </w:t>
            </w:r>
          </w:p>
          <w:p w14:paraId="501B2344"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Ownership Certificate.</w:t>
            </w:r>
          </w:p>
          <w:p w14:paraId="3C24CA62"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Fee (as per The Planning (Fees) (Amendment) Regulations (Northern Ireland) 2015, as amended).</w:t>
            </w:r>
          </w:p>
        </w:tc>
      </w:tr>
      <w:tr w:rsidR="00383DAF" w:rsidRPr="00383DAF" w14:paraId="4267A7BC" w14:textId="77777777" w:rsidTr="00C36892">
        <w:tc>
          <w:tcPr>
            <w:tcW w:w="4155" w:type="dxa"/>
          </w:tcPr>
          <w:p w14:paraId="23BDF11C"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Advertisement Consent </w:t>
            </w:r>
          </w:p>
        </w:tc>
        <w:tc>
          <w:tcPr>
            <w:tcW w:w="4155" w:type="dxa"/>
          </w:tcPr>
          <w:p w14:paraId="48D7933E"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Application Form signed and submitted. </w:t>
            </w:r>
          </w:p>
          <w:p w14:paraId="113883B9"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Fee (as per The Planning (Fees) (Amendment) Regulations (Northern Ireland) 2015, as amended). </w:t>
            </w:r>
          </w:p>
          <w:p w14:paraId="40220DA6"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Site Location Plan (</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2"/>
                <w:sz w:val="24"/>
                <w:szCs w:val="24"/>
              </w:rPr>
              <w:t>c</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le</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f</w:t>
            </w:r>
            <w:r w:rsidRPr="001F73CC">
              <w:rPr>
                <w:rFonts w:ascii="Arial" w:eastAsia="Arial" w:hAnsi="Arial" w:cs="Arial"/>
                <w:color w:val="000000" w:themeColor="text1"/>
                <w:spacing w:val="1"/>
                <w:sz w:val="24"/>
                <w:szCs w:val="24"/>
              </w:rPr>
              <w:t xml:space="preserve"> 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pacing w:val="1"/>
                <w:sz w:val="24"/>
                <w:szCs w:val="24"/>
              </w:rPr>
              <w:t>2</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z w:val="24"/>
                <w:szCs w:val="24"/>
              </w:rPr>
              <w:t>0</w:t>
            </w:r>
            <w:r w:rsidRPr="001F73CC">
              <w:rPr>
                <w:rFonts w:ascii="Arial" w:eastAsia="Arial" w:hAnsi="Arial" w:cs="Arial"/>
                <w:color w:val="000000" w:themeColor="text1"/>
                <w:spacing w:val="1"/>
                <w:sz w:val="24"/>
                <w:szCs w:val="24"/>
              </w:rPr>
              <w:t xml:space="preserve"> o</w:t>
            </w:r>
            <w:r w:rsidRPr="001F73CC">
              <w:rPr>
                <w:rFonts w:ascii="Arial" w:eastAsia="Arial" w:hAnsi="Arial" w:cs="Arial"/>
                <w:color w:val="000000" w:themeColor="text1"/>
                <w:sz w:val="24"/>
                <w:szCs w:val="24"/>
              </w:rPr>
              <w:t xml:space="preserve">r </w:t>
            </w:r>
            <w:r w:rsidRPr="001F73CC">
              <w:rPr>
                <w:rFonts w:ascii="Arial" w:eastAsia="Arial" w:hAnsi="Arial" w:cs="Arial"/>
                <w:color w:val="000000" w:themeColor="text1"/>
                <w:spacing w:val="-2"/>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2</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pacing w:val="1"/>
                <w:sz w:val="24"/>
                <w:szCs w:val="24"/>
              </w:rPr>
              <w:t>00)</w:t>
            </w:r>
            <w:r w:rsidRPr="001F73CC">
              <w:rPr>
                <w:rFonts w:ascii="Arial" w:hAnsi="Arial" w:cs="Arial"/>
                <w:color w:val="000000" w:themeColor="text1"/>
                <w:sz w:val="24"/>
                <w:szCs w:val="24"/>
              </w:rPr>
              <w:t>.</w:t>
            </w:r>
          </w:p>
          <w:p w14:paraId="7572710B"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Plans and Drawings (</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z w:val="24"/>
                <w:szCs w:val="24"/>
              </w:rPr>
              <w:t xml:space="preserve">0, </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pacing w:val="1"/>
                <w:sz w:val="24"/>
                <w:szCs w:val="24"/>
              </w:rPr>
              <w:t>0</w:t>
            </w:r>
            <w:r w:rsidRPr="001F73CC">
              <w:rPr>
                <w:rFonts w:ascii="Arial" w:eastAsia="Arial" w:hAnsi="Arial" w:cs="Arial"/>
                <w:color w:val="000000" w:themeColor="text1"/>
                <w:sz w:val="24"/>
                <w:szCs w:val="24"/>
              </w:rPr>
              <w:t>0, 1:200, 1:500)</w:t>
            </w:r>
            <w:r w:rsidRPr="001F73CC">
              <w:rPr>
                <w:rFonts w:ascii="Arial" w:hAnsi="Arial" w:cs="Arial"/>
                <w:color w:val="000000" w:themeColor="text1"/>
                <w:sz w:val="24"/>
                <w:szCs w:val="24"/>
              </w:rPr>
              <w:t>.</w:t>
            </w:r>
          </w:p>
        </w:tc>
      </w:tr>
      <w:tr w:rsidR="00383DAF" w:rsidRPr="00383DAF" w14:paraId="30CA8247" w14:textId="77777777" w:rsidTr="00C36892">
        <w:tc>
          <w:tcPr>
            <w:tcW w:w="4155" w:type="dxa"/>
          </w:tcPr>
          <w:p w14:paraId="1D9AB123"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Listed Building Consent Application</w:t>
            </w:r>
          </w:p>
        </w:tc>
        <w:tc>
          <w:tcPr>
            <w:tcW w:w="4155" w:type="dxa"/>
          </w:tcPr>
          <w:p w14:paraId="528A5D63"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Application Form signed and submitted. </w:t>
            </w:r>
          </w:p>
          <w:p w14:paraId="212D785B"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Ownership Certificate.</w:t>
            </w:r>
          </w:p>
          <w:p w14:paraId="686F0948"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Fee (as per The Planning (Fees) (Amendment) Regulations (Northern Ireland) 2015, as amended). </w:t>
            </w:r>
          </w:p>
          <w:p w14:paraId="06C40147"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lastRenderedPageBreak/>
              <w:t>Site Location Plan (</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2"/>
                <w:sz w:val="24"/>
                <w:szCs w:val="24"/>
              </w:rPr>
              <w:t>c</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le</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f</w:t>
            </w:r>
            <w:r w:rsidRPr="001F73CC">
              <w:rPr>
                <w:rFonts w:ascii="Arial" w:eastAsia="Arial" w:hAnsi="Arial" w:cs="Arial"/>
                <w:color w:val="000000" w:themeColor="text1"/>
                <w:spacing w:val="1"/>
                <w:sz w:val="24"/>
                <w:szCs w:val="24"/>
              </w:rPr>
              <w:t xml:space="preserve"> 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pacing w:val="1"/>
                <w:sz w:val="24"/>
                <w:szCs w:val="24"/>
              </w:rPr>
              <w:t>2</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z w:val="24"/>
                <w:szCs w:val="24"/>
              </w:rPr>
              <w:t>0</w:t>
            </w:r>
            <w:r w:rsidRPr="001F73CC">
              <w:rPr>
                <w:rFonts w:ascii="Arial" w:eastAsia="Arial" w:hAnsi="Arial" w:cs="Arial"/>
                <w:color w:val="000000" w:themeColor="text1"/>
                <w:spacing w:val="1"/>
                <w:sz w:val="24"/>
                <w:szCs w:val="24"/>
              </w:rPr>
              <w:t xml:space="preserve"> o</w:t>
            </w:r>
            <w:r w:rsidRPr="001F73CC">
              <w:rPr>
                <w:rFonts w:ascii="Arial" w:eastAsia="Arial" w:hAnsi="Arial" w:cs="Arial"/>
                <w:color w:val="000000" w:themeColor="text1"/>
                <w:sz w:val="24"/>
                <w:szCs w:val="24"/>
              </w:rPr>
              <w:t xml:space="preserve">r </w:t>
            </w:r>
            <w:r w:rsidRPr="001F73CC">
              <w:rPr>
                <w:rFonts w:ascii="Arial" w:eastAsia="Arial" w:hAnsi="Arial" w:cs="Arial"/>
                <w:color w:val="000000" w:themeColor="text1"/>
                <w:spacing w:val="-2"/>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2</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pacing w:val="1"/>
                <w:sz w:val="24"/>
                <w:szCs w:val="24"/>
              </w:rPr>
              <w:t>00)</w:t>
            </w:r>
            <w:r w:rsidRPr="001F73CC">
              <w:rPr>
                <w:rFonts w:ascii="Arial" w:hAnsi="Arial" w:cs="Arial"/>
                <w:color w:val="000000" w:themeColor="text1"/>
                <w:sz w:val="24"/>
                <w:szCs w:val="24"/>
              </w:rPr>
              <w:t>.</w:t>
            </w:r>
          </w:p>
          <w:p w14:paraId="2871A669"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Plans and Drawings (</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z w:val="24"/>
                <w:szCs w:val="24"/>
              </w:rPr>
              <w:t xml:space="preserve">0, </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pacing w:val="1"/>
                <w:sz w:val="24"/>
                <w:szCs w:val="24"/>
              </w:rPr>
              <w:t>0</w:t>
            </w:r>
            <w:r w:rsidRPr="001F73CC">
              <w:rPr>
                <w:rFonts w:ascii="Arial" w:eastAsia="Arial" w:hAnsi="Arial" w:cs="Arial"/>
                <w:color w:val="000000" w:themeColor="text1"/>
                <w:sz w:val="24"/>
                <w:szCs w:val="24"/>
              </w:rPr>
              <w:t>0, 1:200, 1:500)</w:t>
            </w:r>
            <w:r w:rsidRPr="001F73CC">
              <w:rPr>
                <w:rFonts w:ascii="Arial" w:hAnsi="Arial" w:cs="Arial"/>
                <w:color w:val="000000" w:themeColor="text1"/>
                <w:sz w:val="24"/>
                <w:szCs w:val="24"/>
              </w:rPr>
              <w:t xml:space="preserve">. </w:t>
            </w:r>
          </w:p>
          <w:p w14:paraId="2B09C4AA"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Design and Access Statement.</w:t>
            </w:r>
          </w:p>
        </w:tc>
      </w:tr>
      <w:tr w:rsidR="00383DAF" w:rsidRPr="00383DAF" w14:paraId="39824B39" w14:textId="77777777" w:rsidTr="00C36892">
        <w:tc>
          <w:tcPr>
            <w:tcW w:w="4155" w:type="dxa"/>
          </w:tcPr>
          <w:p w14:paraId="63F4B36F"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lastRenderedPageBreak/>
              <w:t>Conservation Area Consent (Demolition)</w:t>
            </w:r>
          </w:p>
        </w:tc>
        <w:tc>
          <w:tcPr>
            <w:tcW w:w="4155" w:type="dxa"/>
          </w:tcPr>
          <w:p w14:paraId="3D949AC4"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Application Form signed and submitted. </w:t>
            </w:r>
          </w:p>
          <w:p w14:paraId="09022B32"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Ownership Certificate. </w:t>
            </w:r>
          </w:p>
          <w:p w14:paraId="333FD669"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Site Location Plan (</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2"/>
                <w:sz w:val="24"/>
                <w:szCs w:val="24"/>
              </w:rPr>
              <w:t>c</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le</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f</w:t>
            </w:r>
            <w:r w:rsidRPr="001F73CC">
              <w:rPr>
                <w:rFonts w:ascii="Arial" w:eastAsia="Arial" w:hAnsi="Arial" w:cs="Arial"/>
                <w:color w:val="000000" w:themeColor="text1"/>
                <w:spacing w:val="1"/>
                <w:sz w:val="24"/>
                <w:szCs w:val="24"/>
              </w:rPr>
              <w:t xml:space="preserve"> 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pacing w:val="1"/>
                <w:sz w:val="24"/>
                <w:szCs w:val="24"/>
              </w:rPr>
              <w:t>2</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z w:val="24"/>
                <w:szCs w:val="24"/>
              </w:rPr>
              <w:t>0</w:t>
            </w:r>
            <w:r w:rsidRPr="001F73CC">
              <w:rPr>
                <w:rFonts w:ascii="Arial" w:eastAsia="Arial" w:hAnsi="Arial" w:cs="Arial"/>
                <w:color w:val="000000" w:themeColor="text1"/>
                <w:spacing w:val="1"/>
                <w:sz w:val="24"/>
                <w:szCs w:val="24"/>
              </w:rPr>
              <w:t xml:space="preserve"> o</w:t>
            </w:r>
            <w:r w:rsidRPr="001F73CC">
              <w:rPr>
                <w:rFonts w:ascii="Arial" w:eastAsia="Arial" w:hAnsi="Arial" w:cs="Arial"/>
                <w:color w:val="000000" w:themeColor="text1"/>
                <w:sz w:val="24"/>
                <w:szCs w:val="24"/>
              </w:rPr>
              <w:t xml:space="preserve">r </w:t>
            </w:r>
            <w:r w:rsidRPr="001F73CC">
              <w:rPr>
                <w:rFonts w:ascii="Arial" w:eastAsia="Arial" w:hAnsi="Arial" w:cs="Arial"/>
                <w:color w:val="000000" w:themeColor="text1"/>
                <w:spacing w:val="-2"/>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2</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pacing w:val="1"/>
                <w:sz w:val="24"/>
                <w:szCs w:val="24"/>
              </w:rPr>
              <w:t>00)</w:t>
            </w:r>
            <w:r w:rsidRPr="001F73CC">
              <w:rPr>
                <w:rFonts w:ascii="Arial" w:hAnsi="Arial" w:cs="Arial"/>
                <w:color w:val="000000" w:themeColor="text1"/>
                <w:sz w:val="24"/>
                <w:szCs w:val="24"/>
              </w:rPr>
              <w:t>.</w:t>
            </w:r>
          </w:p>
          <w:p w14:paraId="33114B4B"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Plans and Drawings (</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z w:val="24"/>
                <w:szCs w:val="24"/>
              </w:rPr>
              <w:t xml:space="preserve">0, </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pacing w:val="1"/>
                <w:sz w:val="24"/>
                <w:szCs w:val="24"/>
              </w:rPr>
              <w:t>0</w:t>
            </w:r>
            <w:r w:rsidRPr="001F73CC">
              <w:rPr>
                <w:rFonts w:ascii="Arial" w:eastAsia="Arial" w:hAnsi="Arial" w:cs="Arial"/>
                <w:color w:val="000000" w:themeColor="text1"/>
                <w:sz w:val="24"/>
                <w:szCs w:val="24"/>
              </w:rPr>
              <w:t>0, 1:200, 1:500)</w:t>
            </w:r>
            <w:r w:rsidRPr="001F73CC">
              <w:rPr>
                <w:rFonts w:ascii="Arial" w:hAnsi="Arial" w:cs="Arial"/>
                <w:color w:val="000000" w:themeColor="text1"/>
                <w:sz w:val="24"/>
                <w:szCs w:val="24"/>
              </w:rPr>
              <w:t>.</w:t>
            </w:r>
          </w:p>
        </w:tc>
      </w:tr>
      <w:tr w:rsidR="00383DAF" w:rsidRPr="00383DAF" w14:paraId="3A2C7A00" w14:textId="77777777" w:rsidTr="00C36892">
        <w:tc>
          <w:tcPr>
            <w:tcW w:w="4155" w:type="dxa"/>
          </w:tcPr>
          <w:p w14:paraId="568C8E6A"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Certificate of Lawful Use or Development (Existing)</w:t>
            </w:r>
          </w:p>
        </w:tc>
        <w:tc>
          <w:tcPr>
            <w:tcW w:w="4155" w:type="dxa"/>
          </w:tcPr>
          <w:p w14:paraId="69406800"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Application Form signed and submitted.</w:t>
            </w:r>
          </w:p>
          <w:p w14:paraId="66E2ACA0"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Fee (as per The Planning (Fees) (Amendment) Regulations (Northern Ireland) 2015, as amended). </w:t>
            </w:r>
          </w:p>
          <w:p w14:paraId="21057428"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Site Location Plan (</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2"/>
                <w:sz w:val="24"/>
                <w:szCs w:val="24"/>
              </w:rPr>
              <w:t>c</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le</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f</w:t>
            </w:r>
            <w:r w:rsidRPr="001F73CC">
              <w:rPr>
                <w:rFonts w:ascii="Arial" w:eastAsia="Arial" w:hAnsi="Arial" w:cs="Arial"/>
                <w:color w:val="000000" w:themeColor="text1"/>
                <w:spacing w:val="1"/>
                <w:sz w:val="24"/>
                <w:szCs w:val="24"/>
              </w:rPr>
              <w:t xml:space="preserve"> 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pacing w:val="1"/>
                <w:sz w:val="24"/>
                <w:szCs w:val="24"/>
              </w:rPr>
              <w:t>2</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z w:val="24"/>
                <w:szCs w:val="24"/>
              </w:rPr>
              <w:t>0</w:t>
            </w:r>
            <w:r w:rsidRPr="001F73CC">
              <w:rPr>
                <w:rFonts w:ascii="Arial" w:eastAsia="Arial" w:hAnsi="Arial" w:cs="Arial"/>
                <w:color w:val="000000" w:themeColor="text1"/>
                <w:spacing w:val="1"/>
                <w:sz w:val="24"/>
                <w:szCs w:val="24"/>
              </w:rPr>
              <w:t xml:space="preserve"> o</w:t>
            </w:r>
            <w:r w:rsidRPr="001F73CC">
              <w:rPr>
                <w:rFonts w:ascii="Arial" w:eastAsia="Arial" w:hAnsi="Arial" w:cs="Arial"/>
                <w:color w:val="000000" w:themeColor="text1"/>
                <w:sz w:val="24"/>
                <w:szCs w:val="24"/>
              </w:rPr>
              <w:t xml:space="preserve">r </w:t>
            </w:r>
            <w:r w:rsidRPr="001F73CC">
              <w:rPr>
                <w:rFonts w:ascii="Arial" w:eastAsia="Arial" w:hAnsi="Arial" w:cs="Arial"/>
                <w:color w:val="000000" w:themeColor="text1"/>
                <w:spacing w:val="-2"/>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2</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pacing w:val="1"/>
                <w:sz w:val="24"/>
                <w:szCs w:val="24"/>
              </w:rPr>
              <w:t>00)</w:t>
            </w:r>
            <w:r w:rsidRPr="001F73CC">
              <w:rPr>
                <w:rFonts w:ascii="Arial" w:hAnsi="Arial" w:cs="Arial"/>
                <w:color w:val="000000" w:themeColor="text1"/>
                <w:sz w:val="24"/>
                <w:szCs w:val="24"/>
              </w:rPr>
              <w:t>.</w:t>
            </w:r>
          </w:p>
          <w:p w14:paraId="6945E9F0"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Plans and Drawings (</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z w:val="24"/>
                <w:szCs w:val="24"/>
              </w:rPr>
              <w:t xml:space="preserve">0, </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pacing w:val="1"/>
                <w:sz w:val="24"/>
                <w:szCs w:val="24"/>
              </w:rPr>
              <w:t>0</w:t>
            </w:r>
            <w:r w:rsidRPr="001F73CC">
              <w:rPr>
                <w:rFonts w:ascii="Arial" w:eastAsia="Arial" w:hAnsi="Arial" w:cs="Arial"/>
                <w:color w:val="000000" w:themeColor="text1"/>
                <w:sz w:val="24"/>
                <w:szCs w:val="24"/>
              </w:rPr>
              <w:t>0, 1:200, 1:500)</w:t>
            </w:r>
            <w:r w:rsidRPr="001F73CC">
              <w:rPr>
                <w:rFonts w:ascii="Arial" w:hAnsi="Arial" w:cs="Arial"/>
                <w:color w:val="000000" w:themeColor="text1"/>
                <w:sz w:val="24"/>
                <w:szCs w:val="24"/>
              </w:rPr>
              <w:t xml:space="preserve">. </w:t>
            </w:r>
          </w:p>
        </w:tc>
      </w:tr>
      <w:tr w:rsidR="00383DAF" w:rsidRPr="00383DAF" w14:paraId="04C0D1E9" w14:textId="77777777" w:rsidTr="00C36892">
        <w:tc>
          <w:tcPr>
            <w:tcW w:w="4155" w:type="dxa"/>
          </w:tcPr>
          <w:p w14:paraId="5751155C"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Certificate of Lawful Use or Development (Proposed)</w:t>
            </w:r>
          </w:p>
          <w:p w14:paraId="5CAD4F93" w14:textId="77777777" w:rsidR="00CF2D77" w:rsidRPr="001F73CC" w:rsidRDefault="00CF2D77" w:rsidP="00C36892">
            <w:pPr>
              <w:spacing w:line="360" w:lineRule="auto"/>
              <w:rPr>
                <w:rFonts w:ascii="Arial" w:hAnsi="Arial" w:cs="Arial"/>
                <w:b/>
                <w:color w:val="000000" w:themeColor="text1"/>
                <w:sz w:val="24"/>
                <w:szCs w:val="24"/>
              </w:rPr>
            </w:pPr>
          </w:p>
        </w:tc>
        <w:tc>
          <w:tcPr>
            <w:tcW w:w="4155" w:type="dxa"/>
          </w:tcPr>
          <w:p w14:paraId="7FD29C7B"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Application Form signed and submitted.</w:t>
            </w:r>
          </w:p>
          <w:p w14:paraId="4DCA11F8"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Fee (as per The Planning (Fees) (Amendment) Regulations (Northern Ireland) 2015, as amended).</w:t>
            </w:r>
          </w:p>
          <w:p w14:paraId="5C203786"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Site Location Plan (</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2"/>
                <w:sz w:val="24"/>
                <w:szCs w:val="24"/>
              </w:rPr>
              <w:t>c</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le</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f</w:t>
            </w:r>
            <w:r w:rsidRPr="001F73CC">
              <w:rPr>
                <w:rFonts w:ascii="Arial" w:eastAsia="Arial" w:hAnsi="Arial" w:cs="Arial"/>
                <w:color w:val="000000" w:themeColor="text1"/>
                <w:spacing w:val="1"/>
                <w:sz w:val="24"/>
                <w:szCs w:val="24"/>
              </w:rPr>
              <w:t xml:space="preserve"> 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pacing w:val="1"/>
                <w:sz w:val="24"/>
                <w:szCs w:val="24"/>
              </w:rPr>
              <w:t>2</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z w:val="24"/>
                <w:szCs w:val="24"/>
              </w:rPr>
              <w:t>0</w:t>
            </w:r>
            <w:r w:rsidRPr="001F73CC">
              <w:rPr>
                <w:rFonts w:ascii="Arial" w:eastAsia="Arial" w:hAnsi="Arial" w:cs="Arial"/>
                <w:color w:val="000000" w:themeColor="text1"/>
                <w:spacing w:val="1"/>
                <w:sz w:val="24"/>
                <w:szCs w:val="24"/>
              </w:rPr>
              <w:t xml:space="preserve"> o</w:t>
            </w:r>
            <w:r w:rsidRPr="001F73CC">
              <w:rPr>
                <w:rFonts w:ascii="Arial" w:eastAsia="Arial" w:hAnsi="Arial" w:cs="Arial"/>
                <w:color w:val="000000" w:themeColor="text1"/>
                <w:sz w:val="24"/>
                <w:szCs w:val="24"/>
              </w:rPr>
              <w:t xml:space="preserve">r </w:t>
            </w:r>
            <w:r w:rsidRPr="001F73CC">
              <w:rPr>
                <w:rFonts w:ascii="Arial" w:eastAsia="Arial" w:hAnsi="Arial" w:cs="Arial"/>
                <w:color w:val="000000" w:themeColor="text1"/>
                <w:spacing w:val="-2"/>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2</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pacing w:val="1"/>
                <w:sz w:val="24"/>
                <w:szCs w:val="24"/>
              </w:rPr>
              <w:t>00)</w:t>
            </w:r>
            <w:r w:rsidRPr="001F73CC">
              <w:rPr>
                <w:rFonts w:ascii="Arial" w:hAnsi="Arial" w:cs="Arial"/>
                <w:color w:val="000000" w:themeColor="text1"/>
                <w:sz w:val="24"/>
                <w:szCs w:val="24"/>
              </w:rPr>
              <w:t>.</w:t>
            </w:r>
          </w:p>
          <w:p w14:paraId="46101428"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Plans and Drawings (</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z w:val="24"/>
                <w:szCs w:val="24"/>
              </w:rPr>
              <w:t xml:space="preserve">0, </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pacing w:val="1"/>
                <w:sz w:val="24"/>
                <w:szCs w:val="24"/>
              </w:rPr>
              <w:t>0</w:t>
            </w:r>
            <w:r w:rsidRPr="001F73CC">
              <w:rPr>
                <w:rFonts w:ascii="Arial" w:eastAsia="Arial" w:hAnsi="Arial" w:cs="Arial"/>
                <w:color w:val="000000" w:themeColor="text1"/>
                <w:sz w:val="24"/>
                <w:szCs w:val="24"/>
              </w:rPr>
              <w:t>0, 1:200, 1:500)</w:t>
            </w:r>
            <w:r w:rsidRPr="001F73CC">
              <w:rPr>
                <w:rFonts w:ascii="Arial" w:hAnsi="Arial" w:cs="Arial"/>
                <w:color w:val="000000" w:themeColor="text1"/>
                <w:sz w:val="24"/>
                <w:szCs w:val="24"/>
              </w:rPr>
              <w:t>.</w:t>
            </w:r>
          </w:p>
          <w:p w14:paraId="5AFF071D" w14:textId="059E2628" w:rsidR="00CE22A8" w:rsidRPr="001F73CC" w:rsidRDefault="00851D9A"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Topographical Survey where applicable</w:t>
            </w:r>
          </w:p>
        </w:tc>
      </w:tr>
      <w:tr w:rsidR="00383DAF" w:rsidRPr="00383DAF" w14:paraId="51D7CD22" w14:textId="77777777" w:rsidTr="00C36892">
        <w:tc>
          <w:tcPr>
            <w:tcW w:w="4155" w:type="dxa"/>
          </w:tcPr>
          <w:p w14:paraId="74417A1C"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lastRenderedPageBreak/>
              <w:t>Proposal of Application Notice (PAN)</w:t>
            </w:r>
          </w:p>
        </w:tc>
        <w:tc>
          <w:tcPr>
            <w:tcW w:w="4155" w:type="dxa"/>
          </w:tcPr>
          <w:p w14:paraId="0EF6734B"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Application Form signed and submitted.</w:t>
            </w:r>
          </w:p>
          <w:p w14:paraId="1FB1C61C"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Site Location Plan (</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2"/>
                <w:sz w:val="24"/>
                <w:szCs w:val="24"/>
              </w:rPr>
              <w:t>c</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le</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f</w:t>
            </w:r>
            <w:r w:rsidRPr="001F73CC">
              <w:rPr>
                <w:rFonts w:ascii="Arial" w:eastAsia="Arial" w:hAnsi="Arial" w:cs="Arial"/>
                <w:color w:val="000000" w:themeColor="text1"/>
                <w:spacing w:val="1"/>
                <w:sz w:val="24"/>
                <w:szCs w:val="24"/>
              </w:rPr>
              <w:t xml:space="preserve"> 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pacing w:val="1"/>
                <w:sz w:val="24"/>
                <w:szCs w:val="24"/>
              </w:rPr>
              <w:t>2</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z w:val="24"/>
                <w:szCs w:val="24"/>
              </w:rPr>
              <w:t>0</w:t>
            </w:r>
            <w:r w:rsidRPr="001F73CC">
              <w:rPr>
                <w:rFonts w:ascii="Arial" w:eastAsia="Arial" w:hAnsi="Arial" w:cs="Arial"/>
                <w:color w:val="000000" w:themeColor="text1"/>
                <w:spacing w:val="1"/>
                <w:sz w:val="24"/>
                <w:szCs w:val="24"/>
              </w:rPr>
              <w:t xml:space="preserve"> o</w:t>
            </w:r>
            <w:r w:rsidRPr="001F73CC">
              <w:rPr>
                <w:rFonts w:ascii="Arial" w:eastAsia="Arial" w:hAnsi="Arial" w:cs="Arial"/>
                <w:color w:val="000000" w:themeColor="text1"/>
                <w:sz w:val="24"/>
                <w:szCs w:val="24"/>
              </w:rPr>
              <w:t xml:space="preserve">r </w:t>
            </w:r>
            <w:r w:rsidRPr="001F73CC">
              <w:rPr>
                <w:rFonts w:ascii="Arial" w:eastAsia="Arial" w:hAnsi="Arial" w:cs="Arial"/>
                <w:color w:val="000000" w:themeColor="text1"/>
                <w:spacing w:val="-2"/>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2</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pacing w:val="1"/>
                <w:sz w:val="24"/>
                <w:szCs w:val="24"/>
              </w:rPr>
              <w:t>00)</w:t>
            </w:r>
            <w:r w:rsidRPr="001F73CC">
              <w:rPr>
                <w:rFonts w:ascii="Arial" w:hAnsi="Arial" w:cs="Arial"/>
                <w:color w:val="000000" w:themeColor="text1"/>
                <w:sz w:val="24"/>
                <w:szCs w:val="24"/>
              </w:rPr>
              <w:t>.</w:t>
            </w:r>
          </w:p>
          <w:p w14:paraId="0209ED0D"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Plans and Drawings (</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z w:val="24"/>
                <w:szCs w:val="24"/>
              </w:rPr>
              <w:t xml:space="preserve">0, </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pacing w:val="1"/>
                <w:sz w:val="24"/>
                <w:szCs w:val="24"/>
              </w:rPr>
              <w:t>0</w:t>
            </w:r>
            <w:r w:rsidRPr="001F73CC">
              <w:rPr>
                <w:rFonts w:ascii="Arial" w:eastAsia="Arial" w:hAnsi="Arial" w:cs="Arial"/>
                <w:color w:val="000000" w:themeColor="text1"/>
                <w:sz w:val="24"/>
                <w:szCs w:val="24"/>
              </w:rPr>
              <w:t>0, 1:200, 1:500), if available.</w:t>
            </w:r>
            <w:r w:rsidRPr="001F73CC">
              <w:rPr>
                <w:rFonts w:ascii="Arial" w:hAnsi="Arial" w:cs="Arial"/>
                <w:color w:val="000000" w:themeColor="text1"/>
                <w:sz w:val="24"/>
                <w:szCs w:val="24"/>
              </w:rPr>
              <w:t xml:space="preserve"> </w:t>
            </w:r>
          </w:p>
        </w:tc>
      </w:tr>
      <w:tr w:rsidR="00383DAF" w:rsidRPr="00383DAF" w14:paraId="16926367" w14:textId="77777777" w:rsidTr="00C36892">
        <w:tc>
          <w:tcPr>
            <w:tcW w:w="4155" w:type="dxa"/>
          </w:tcPr>
          <w:p w14:paraId="5EE58125"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Discharge of Condition</w:t>
            </w:r>
          </w:p>
        </w:tc>
        <w:tc>
          <w:tcPr>
            <w:tcW w:w="4155" w:type="dxa"/>
          </w:tcPr>
          <w:p w14:paraId="25985996"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Statement outlining the planning reference number and the condition number(s) you seek confirmation of discharge for.</w:t>
            </w:r>
          </w:p>
          <w:p w14:paraId="60B18D9B"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Plans and Drawings/reports/materials (if applicable).</w:t>
            </w:r>
          </w:p>
        </w:tc>
      </w:tr>
      <w:tr w:rsidR="00CF2D77" w:rsidRPr="00383DAF" w14:paraId="47ECE866" w14:textId="77777777" w:rsidTr="00C36892">
        <w:tc>
          <w:tcPr>
            <w:tcW w:w="4155" w:type="dxa"/>
          </w:tcPr>
          <w:p w14:paraId="08FC3612"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Non-Material Change</w:t>
            </w:r>
          </w:p>
        </w:tc>
        <w:tc>
          <w:tcPr>
            <w:tcW w:w="4155" w:type="dxa"/>
          </w:tcPr>
          <w:p w14:paraId="4EB3073C"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Application Form signed and submitted. </w:t>
            </w:r>
          </w:p>
          <w:p w14:paraId="45297990"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Statement describing the proposed change to the original approval. </w:t>
            </w:r>
          </w:p>
          <w:p w14:paraId="63297150"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Plans and Drawings.</w:t>
            </w:r>
          </w:p>
        </w:tc>
      </w:tr>
    </w:tbl>
    <w:p w14:paraId="669C5ED4" w14:textId="77777777" w:rsidR="00CF2D77" w:rsidRPr="001F73CC" w:rsidRDefault="00CF2D77" w:rsidP="00CF2D77">
      <w:pPr>
        <w:spacing w:line="360" w:lineRule="auto"/>
        <w:ind w:left="720" w:hanging="720"/>
        <w:rPr>
          <w:rFonts w:ascii="Arial" w:hAnsi="Arial" w:cs="Arial"/>
          <w:color w:val="000000" w:themeColor="text1"/>
          <w:sz w:val="24"/>
          <w:szCs w:val="24"/>
        </w:rPr>
      </w:pPr>
    </w:p>
    <w:p w14:paraId="4363D6C0" w14:textId="77777777" w:rsidR="00CF2D77" w:rsidRPr="001F73CC" w:rsidRDefault="00CF2D77" w:rsidP="00544ACE">
      <w:pPr>
        <w:ind w:left="567" w:hanging="567"/>
        <w:rPr>
          <w:rFonts w:ascii="Arial" w:hAnsi="Arial" w:cs="Arial"/>
          <w:b/>
          <w:color w:val="000000" w:themeColor="text1"/>
          <w:sz w:val="24"/>
          <w:szCs w:val="24"/>
        </w:rPr>
      </w:pPr>
    </w:p>
    <w:p w14:paraId="59210D25" w14:textId="77777777" w:rsidR="006727DB" w:rsidRPr="001F73CC" w:rsidRDefault="006727DB">
      <w:pPr>
        <w:rPr>
          <w:rFonts w:ascii="Arial" w:hAnsi="Arial" w:cs="Arial"/>
          <w:b/>
          <w:color w:val="000000" w:themeColor="text1"/>
          <w:sz w:val="24"/>
          <w:szCs w:val="24"/>
        </w:rPr>
      </w:pPr>
    </w:p>
    <w:p w14:paraId="3FBDE86D" w14:textId="77777777" w:rsidR="006727DB" w:rsidRPr="001F73CC" w:rsidRDefault="006727DB">
      <w:pPr>
        <w:rPr>
          <w:rFonts w:ascii="Arial" w:hAnsi="Arial" w:cs="Arial"/>
          <w:b/>
          <w:color w:val="000000" w:themeColor="text1"/>
          <w:sz w:val="24"/>
          <w:szCs w:val="24"/>
        </w:rPr>
      </w:pPr>
    </w:p>
    <w:p w14:paraId="1F0418AB" w14:textId="77777777" w:rsidR="006727DB" w:rsidRPr="001F73CC" w:rsidRDefault="006727DB">
      <w:pPr>
        <w:rPr>
          <w:rFonts w:ascii="Arial" w:hAnsi="Arial" w:cs="Arial"/>
          <w:b/>
          <w:color w:val="000000" w:themeColor="text1"/>
          <w:sz w:val="24"/>
          <w:szCs w:val="24"/>
        </w:rPr>
      </w:pPr>
    </w:p>
    <w:p w14:paraId="7222694D" w14:textId="77777777" w:rsidR="006727DB" w:rsidRPr="001F73CC" w:rsidRDefault="006727DB">
      <w:pPr>
        <w:rPr>
          <w:rFonts w:ascii="Arial" w:hAnsi="Arial" w:cs="Arial"/>
          <w:b/>
          <w:color w:val="000000" w:themeColor="text1"/>
          <w:sz w:val="24"/>
          <w:szCs w:val="24"/>
        </w:rPr>
      </w:pPr>
    </w:p>
    <w:p w14:paraId="70A1BE82" w14:textId="77777777" w:rsidR="006727DB" w:rsidRPr="001F73CC" w:rsidRDefault="006727DB">
      <w:pPr>
        <w:rPr>
          <w:rFonts w:ascii="Arial" w:hAnsi="Arial" w:cs="Arial"/>
          <w:b/>
          <w:color w:val="000000" w:themeColor="text1"/>
          <w:sz w:val="24"/>
          <w:szCs w:val="24"/>
        </w:rPr>
      </w:pPr>
    </w:p>
    <w:p w14:paraId="621CCE88" w14:textId="77777777" w:rsidR="006727DB" w:rsidRPr="001F73CC" w:rsidRDefault="006727DB">
      <w:pPr>
        <w:rPr>
          <w:rFonts w:ascii="Arial" w:hAnsi="Arial" w:cs="Arial"/>
          <w:b/>
          <w:color w:val="000000" w:themeColor="text1"/>
          <w:sz w:val="24"/>
          <w:szCs w:val="24"/>
        </w:rPr>
      </w:pPr>
    </w:p>
    <w:p w14:paraId="664D70A6" w14:textId="77777777" w:rsidR="006727DB" w:rsidRPr="001F73CC" w:rsidRDefault="006727DB">
      <w:pPr>
        <w:rPr>
          <w:rFonts w:ascii="Arial" w:hAnsi="Arial" w:cs="Arial"/>
          <w:b/>
          <w:color w:val="000000" w:themeColor="text1"/>
          <w:sz w:val="24"/>
          <w:szCs w:val="24"/>
        </w:rPr>
      </w:pPr>
    </w:p>
    <w:p w14:paraId="21AEAA4B" w14:textId="77777777" w:rsidR="006727DB" w:rsidRPr="001F73CC" w:rsidRDefault="006727DB">
      <w:pPr>
        <w:rPr>
          <w:rFonts w:ascii="Arial" w:hAnsi="Arial" w:cs="Arial"/>
          <w:b/>
          <w:color w:val="000000" w:themeColor="text1"/>
          <w:sz w:val="24"/>
          <w:szCs w:val="24"/>
        </w:rPr>
      </w:pPr>
    </w:p>
    <w:p w14:paraId="401CA6F8" w14:textId="77777777" w:rsidR="006727DB" w:rsidRPr="001F73CC" w:rsidRDefault="006727DB">
      <w:pPr>
        <w:rPr>
          <w:rFonts w:ascii="Arial" w:hAnsi="Arial" w:cs="Arial"/>
          <w:b/>
          <w:color w:val="000000" w:themeColor="text1"/>
          <w:sz w:val="24"/>
          <w:szCs w:val="24"/>
        </w:rPr>
      </w:pPr>
    </w:p>
    <w:p w14:paraId="3F027932" w14:textId="77777777" w:rsidR="006727DB" w:rsidRPr="001F73CC" w:rsidRDefault="006727DB">
      <w:pPr>
        <w:rPr>
          <w:rFonts w:ascii="Arial" w:hAnsi="Arial" w:cs="Arial"/>
          <w:b/>
          <w:color w:val="000000" w:themeColor="text1"/>
          <w:sz w:val="24"/>
          <w:szCs w:val="24"/>
        </w:rPr>
      </w:pPr>
    </w:p>
    <w:p w14:paraId="0A090E10" w14:textId="77777777" w:rsidR="006727DB" w:rsidRPr="001F73CC" w:rsidRDefault="006727DB">
      <w:pPr>
        <w:rPr>
          <w:rFonts w:ascii="Arial" w:hAnsi="Arial" w:cs="Arial"/>
          <w:b/>
          <w:color w:val="000000" w:themeColor="text1"/>
          <w:sz w:val="24"/>
          <w:szCs w:val="24"/>
        </w:rPr>
      </w:pPr>
    </w:p>
    <w:p w14:paraId="32B5B949" w14:textId="77777777" w:rsidR="006727DB" w:rsidRPr="001F73CC" w:rsidRDefault="006727DB">
      <w:pPr>
        <w:rPr>
          <w:rFonts w:ascii="Arial" w:hAnsi="Arial" w:cs="Arial"/>
          <w:b/>
          <w:color w:val="000000" w:themeColor="text1"/>
          <w:sz w:val="24"/>
          <w:szCs w:val="24"/>
        </w:rPr>
      </w:pPr>
    </w:p>
    <w:p w14:paraId="793DFDC6" w14:textId="77777777" w:rsidR="006727DB" w:rsidRPr="001F73CC" w:rsidRDefault="006727DB">
      <w:pPr>
        <w:rPr>
          <w:rFonts w:ascii="Arial" w:hAnsi="Arial" w:cs="Arial"/>
          <w:b/>
          <w:color w:val="000000" w:themeColor="text1"/>
          <w:sz w:val="24"/>
          <w:szCs w:val="24"/>
        </w:rPr>
      </w:pPr>
    </w:p>
    <w:p w14:paraId="09526243" w14:textId="77777777" w:rsidR="006727DB" w:rsidRPr="001F73CC" w:rsidRDefault="006727DB">
      <w:pPr>
        <w:rPr>
          <w:rFonts w:ascii="Arial" w:hAnsi="Arial" w:cs="Arial"/>
          <w:b/>
          <w:color w:val="000000" w:themeColor="text1"/>
          <w:sz w:val="24"/>
          <w:szCs w:val="24"/>
        </w:rPr>
      </w:pPr>
    </w:p>
    <w:p w14:paraId="15129843" w14:textId="77777777" w:rsidR="006727DB" w:rsidRPr="001F73CC" w:rsidRDefault="006727DB">
      <w:pPr>
        <w:rPr>
          <w:rFonts w:ascii="Arial" w:hAnsi="Arial" w:cs="Arial"/>
          <w:b/>
          <w:color w:val="000000" w:themeColor="text1"/>
          <w:sz w:val="24"/>
          <w:szCs w:val="24"/>
        </w:rPr>
      </w:pPr>
    </w:p>
    <w:p w14:paraId="1B8BB126" w14:textId="38905B7D" w:rsidR="001346DC" w:rsidRPr="001F73CC" w:rsidRDefault="00221548">
      <w:pPr>
        <w:rPr>
          <w:rFonts w:ascii="Arial" w:hAnsi="Arial" w:cs="Arial"/>
          <w:b/>
          <w:color w:val="000000" w:themeColor="text1"/>
          <w:sz w:val="24"/>
          <w:szCs w:val="24"/>
        </w:rPr>
      </w:pPr>
      <w:r w:rsidRPr="001F73CC">
        <w:rPr>
          <w:rFonts w:ascii="Arial" w:hAnsi="Arial" w:cs="Arial"/>
          <w:b/>
          <w:color w:val="000000" w:themeColor="text1"/>
          <w:sz w:val="24"/>
          <w:szCs w:val="24"/>
        </w:rPr>
        <w:t xml:space="preserve">Appendix </w:t>
      </w:r>
      <w:r w:rsidR="00CF7D4A" w:rsidRPr="001F73CC">
        <w:rPr>
          <w:rFonts w:ascii="Arial" w:hAnsi="Arial" w:cs="Arial"/>
          <w:b/>
          <w:color w:val="000000" w:themeColor="text1"/>
          <w:sz w:val="24"/>
          <w:szCs w:val="24"/>
        </w:rPr>
        <w:t>0</w:t>
      </w:r>
      <w:r w:rsidRPr="001F73CC">
        <w:rPr>
          <w:rFonts w:ascii="Arial" w:hAnsi="Arial" w:cs="Arial"/>
          <w:b/>
          <w:color w:val="000000" w:themeColor="text1"/>
          <w:sz w:val="24"/>
          <w:szCs w:val="24"/>
        </w:rPr>
        <w:t xml:space="preserve">2 </w:t>
      </w:r>
      <w:r w:rsidR="00CF7D4A" w:rsidRPr="001F73CC">
        <w:rPr>
          <w:rFonts w:ascii="Arial" w:hAnsi="Arial" w:cs="Arial"/>
          <w:b/>
          <w:color w:val="000000" w:themeColor="text1"/>
          <w:sz w:val="24"/>
          <w:szCs w:val="24"/>
        </w:rPr>
        <w:t>–</w:t>
      </w:r>
      <w:r w:rsidRPr="001F73CC">
        <w:rPr>
          <w:rFonts w:ascii="Arial" w:hAnsi="Arial" w:cs="Arial"/>
          <w:b/>
          <w:color w:val="000000" w:themeColor="text1"/>
          <w:sz w:val="24"/>
          <w:szCs w:val="24"/>
        </w:rPr>
        <w:t xml:space="preserve"> </w:t>
      </w:r>
      <w:r w:rsidR="001F642E" w:rsidRPr="001F73CC">
        <w:rPr>
          <w:rFonts w:ascii="Arial" w:hAnsi="Arial" w:cs="Arial"/>
          <w:b/>
          <w:color w:val="000000" w:themeColor="text1"/>
          <w:sz w:val="24"/>
          <w:szCs w:val="24"/>
        </w:rPr>
        <w:t xml:space="preserve">Additional </w:t>
      </w:r>
      <w:r w:rsidR="00575392" w:rsidRPr="001F73CC">
        <w:rPr>
          <w:rFonts w:ascii="Arial" w:hAnsi="Arial" w:cs="Arial"/>
          <w:b/>
          <w:color w:val="000000" w:themeColor="text1"/>
          <w:sz w:val="24"/>
          <w:szCs w:val="24"/>
        </w:rPr>
        <w:t>Information</w:t>
      </w:r>
      <w:r w:rsidR="001F642E" w:rsidRPr="001F73CC">
        <w:rPr>
          <w:rFonts w:ascii="Arial" w:hAnsi="Arial" w:cs="Arial"/>
          <w:b/>
          <w:color w:val="000000" w:themeColor="text1"/>
          <w:sz w:val="24"/>
          <w:szCs w:val="24"/>
        </w:rPr>
        <w:t xml:space="preserve"> required by application type</w:t>
      </w:r>
    </w:p>
    <w:p w14:paraId="146F7763" w14:textId="77777777" w:rsidR="00941C8E" w:rsidRPr="001F73CC" w:rsidRDefault="00941C8E">
      <w:pPr>
        <w:rPr>
          <w:rFonts w:ascii="Arial" w:hAnsi="Arial" w:cs="Arial"/>
          <w:color w:val="000000" w:themeColor="text1"/>
          <w:sz w:val="24"/>
          <w:szCs w:val="24"/>
        </w:rPr>
      </w:pPr>
    </w:p>
    <w:tbl>
      <w:tblPr>
        <w:tblStyle w:val="TableGrid"/>
        <w:tblW w:w="9021" w:type="dxa"/>
        <w:tblInd w:w="-5" w:type="dxa"/>
        <w:tblLook w:val="04A0" w:firstRow="1" w:lastRow="0" w:firstColumn="1" w:lastColumn="0" w:noHBand="0" w:noVBand="1"/>
      </w:tblPr>
      <w:tblGrid>
        <w:gridCol w:w="3261"/>
        <w:gridCol w:w="5760"/>
      </w:tblGrid>
      <w:tr w:rsidR="00383DAF" w:rsidRPr="00383DAF" w14:paraId="3C5720BE" w14:textId="77777777" w:rsidTr="00F54F1A">
        <w:trPr>
          <w:tblHeader/>
        </w:trPr>
        <w:tc>
          <w:tcPr>
            <w:tcW w:w="3261" w:type="dxa"/>
            <w:shd w:val="clear" w:color="auto" w:fill="4C94D8" w:themeFill="text2" w:themeFillTint="80"/>
          </w:tcPr>
          <w:p w14:paraId="78DC65F8" w14:textId="77777777" w:rsidR="00503708" w:rsidRPr="001F73CC" w:rsidRDefault="00575392" w:rsidP="00575B5C">
            <w:pPr>
              <w:rPr>
                <w:rFonts w:ascii="Arial" w:hAnsi="Arial" w:cs="Arial"/>
                <w:b/>
                <w:color w:val="000000" w:themeColor="text1"/>
                <w:sz w:val="24"/>
                <w:szCs w:val="24"/>
              </w:rPr>
            </w:pPr>
            <w:r w:rsidRPr="001F73CC">
              <w:rPr>
                <w:rFonts w:ascii="Arial" w:hAnsi="Arial" w:cs="Arial"/>
                <w:b/>
                <w:color w:val="000000" w:themeColor="text1"/>
                <w:sz w:val="24"/>
                <w:szCs w:val="24"/>
              </w:rPr>
              <w:t>Information Required</w:t>
            </w:r>
          </w:p>
          <w:p w14:paraId="2E85FD1F" w14:textId="14784333" w:rsidR="00575392" w:rsidRPr="001F73CC" w:rsidRDefault="00575392" w:rsidP="00575B5C">
            <w:pPr>
              <w:rPr>
                <w:rFonts w:ascii="Arial" w:hAnsi="Arial" w:cs="Arial"/>
                <w:b/>
                <w:color w:val="000000" w:themeColor="text1"/>
                <w:sz w:val="24"/>
                <w:szCs w:val="24"/>
              </w:rPr>
            </w:pPr>
          </w:p>
        </w:tc>
        <w:tc>
          <w:tcPr>
            <w:tcW w:w="5760" w:type="dxa"/>
            <w:shd w:val="clear" w:color="auto" w:fill="4C94D8" w:themeFill="text2" w:themeFillTint="80"/>
          </w:tcPr>
          <w:p w14:paraId="654C549E" w14:textId="7E84D1CD" w:rsidR="00503708" w:rsidRPr="001F73CC" w:rsidRDefault="00503708" w:rsidP="00575B5C">
            <w:pPr>
              <w:rPr>
                <w:rFonts w:ascii="Arial" w:hAnsi="Arial" w:cs="Arial"/>
                <w:b/>
                <w:color w:val="000000" w:themeColor="text1"/>
                <w:sz w:val="24"/>
                <w:szCs w:val="24"/>
              </w:rPr>
            </w:pPr>
            <w:r w:rsidRPr="001F73CC">
              <w:rPr>
                <w:rFonts w:ascii="Arial" w:hAnsi="Arial" w:cs="Arial"/>
                <w:b/>
                <w:color w:val="000000" w:themeColor="text1"/>
                <w:sz w:val="24"/>
                <w:szCs w:val="24"/>
              </w:rPr>
              <w:t>Justification</w:t>
            </w:r>
            <w:r w:rsidR="00695F1F" w:rsidRPr="001F73CC">
              <w:rPr>
                <w:rFonts w:ascii="Arial" w:hAnsi="Arial" w:cs="Arial"/>
                <w:b/>
                <w:color w:val="000000" w:themeColor="text1"/>
                <w:sz w:val="24"/>
                <w:szCs w:val="24"/>
              </w:rPr>
              <w:t>/Advice</w:t>
            </w:r>
          </w:p>
        </w:tc>
      </w:tr>
      <w:tr w:rsidR="00383DAF" w:rsidRPr="00383DAF" w14:paraId="241FF5DA" w14:textId="77777777" w:rsidTr="00DF2FAC">
        <w:trPr>
          <w:trHeight w:val="3640"/>
        </w:trPr>
        <w:tc>
          <w:tcPr>
            <w:tcW w:w="3261" w:type="dxa"/>
            <w:shd w:val="clear" w:color="auto" w:fill="DAE9F7" w:themeFill="text2" w:themeFillTint="1A"/>
          </w:tcPr>
          <w:p w14:paraId="17D4ACEB" w14:textId="0480E658" w:rsidR="009F7263" w:rsidRPr="001F73CC" w:rsidRDefault="009F7263" w:rsidP="00575B5C">
            <w:pPr>
              <w:rPr>
                <w:rFonts w:ascii="Arial" w:hAnsi="Arial" w:cs="Arial"/>
                <w:color w:val="000000" w:themeColor="text1"/>
                <w:sz w:val="24"/>
                <w:szCs w:val="24"/>
              </w:rPr>
            </w:pPr>
            <w:proofErr w:type="spellStart"/>
            <w:r w:rsidRPr="001F73CC">
              <w:rPr>
                <w:rFonts w:ascii="Arial" w:hAnsi="Arial" w:cs="Arial"/>
                <w:color w:val="000000" w:themeColor="text1"/>
                <w:sz w:val="24"/>
                <w:szCs w:val="24"/>
              </w:rPr>
              <w:t>Arboricultural</w:t>
            </w:r>
            <w:proofErr w:type="spellEnd"/>
            <w:r w:rsidRPr="001F73CC">
              <w:rPr>
                <w:rFonts w:ascii="Arial" w:hAnsi="Arial" w:cs="Arial"/>
                <w:color w:val="000000" w:themeColor="text1"/>
                <w:sz w:val="24"/>
                <w:szCs w:val="24"/>
              </w:rPr>
              <w:t xml:space="preserve"> Impact Assessment &amp; Method Statement (including a Tree Survey Report) and Development Impact Drawing</w:t>
            </w:r>
          </w:p>
        </w:tc>
        <w:tc>
          <w:tcPr>
            <w:tcW w:w="5760" w:type="dxa"/>
            <w:shd w:val="clear" w:color="auto" w:fill="DAE9F7" w:themeFill="text2" w:themeFillTint="1A"/>
          </w:tcPr>
          <w:p w14:paraId="47292D21" w14:textId="3F9BCAB1" w:rsidR="009F7263" w:rsidRPr="001F73CC" w:rsidRDefault="009F7263" w:rsidP="00E92F1F">
            <w:pPr>
              <w:rPr>
                <w:rFonts w:ascii="Arial" w:eastAsia="Times New Roman" w:hAnsi="Arial" w:cs="Arial"/>
                <w:color w:val="000000" w:themeColor="text1"/>
                <w:sz w:val="24"/>
                <w:szCs w:val="24"/>
              </w:rPr>
            </w:pPr>
            <w:r w:rsidRPr="001F73CC">
              <w:rPr>
                <w:rFonts w:ascii="Arial" w:hAnsi="Arial" w:cs="Arial"/>
                <w:color w:val="000000" w:themeColor="text1"/>
                <w:sz w:val="24"/>
                <w:szCs w:val="24"/>
              </w:rPr>
              <w:t>Where an application has the potential to impact on</w:t>
            </w:r>
            <w:r w:rsidR="00CF79C8" w:rsidRPr="001F73CC">
              <w:rPr>
                <w:rFonts w:ascii="Arial" w:hAnsi="Arial" w:cs="Arial"/>
                <w:color w:val="000000" w:themeColor="text1"/>
                <w:sz w:val="24"/>
                <w:szCs w:val="24"/>
              </w:rPr>
              <w:t xml:space="preserve"> all</w:t>
            </w:r>
            <w:r w:rsidRPr="001F73CC">
              <w:rPr>
                <w:rFonts w:ascii="Arial" w:hAnsi="Arial" w:cs="Arial"/>
                <w:color w:val="000000" w:themeColor="text1"/>
                <w:sz w:val="24"/>
                <w:szCs w:val="24"/>
              </w:rPr>
              <w:t xml:space="preserve"> existing trees, including protected trees, an </w:t>
            </w:r>
            <w:proofErr w:type="spellStart"/>
            <w:r w:rsidRPr="001F73CC">
              <w:rPr>
                <w:rFonts w:ascii="Arial" w:hAnsi="Arial" w:cs="Arial"/>
                <w:color w:val="000000" w:themeColor="text1"/>
                <w:sz w:val="24"/>
                <w:szCs w:val="24"/>
              </w:rPr>
              <w:t>Arboricutural</w:t>
            </w:r>
            <w:proofErr w:type="spellEnd"/>
            <w:r w:rsidRPr="001F73CC">
              <w:rPr>
                <w:rFonts w:ascii="Arial" w:hAnsi="Arial" w:cs="Arial"/>
                <w:color w:val="000000" w:themeColor="text1"/>
                <w:sz w:val="24"/>
                <w:szCs w:val="24"/>
              </w:rPr>
              <w:t xml:space="preserve"> Impact Assessment &amp; Method Statement </w:t>
            </w:r>
            <w:r w:rsidRPr="001F73CC">
              <w:rPr>
                <w:rFonts w:ascii="Arial" w:hAnsi="Arial" w:cs="Arial"/>
                <w:b/>
                <w:color w:val="000000" w:themeColor="text1"/>
                <w:sz w:val="24"/>
                <w:szCs w:val="24"/>
              </w:rPr>
              <w:t xml:space="preserve">must </w:t>
            </w:r>
            <w:r w:rsidRPr="001F73CC">
              <w:rPr>
                <w:rFonts w:ascii="Arial" w:hAnsi="Arial" w:cs="Arial"/>
                <w:color w:val="000000" w:themeColor="text1"/>
                <w:sz w:val="24"/>
                <w:szCs w:val="24"/>
              </w:rPr>
              <w:t xml:space="preserve">be provided and accompanied by a Tree Protection Plan. </w:t>
            </w:r>
          </w:p>
          <w:p w14:paraId="1F1BA3EB" w14:textId="77777777" w:rsidR="00B75F58" w:rsidRPr="001F73CC" w:rsidRDefault="00B75F58" w:rsidP="009F7263">
            <w:pPr>
              <w:rPr>
                <w:rFonts w:ascii="Arial" w:hAnsi="Arial" w:cs="Arial"/>
                <w:color w:val="000000" w:themeColor="text1"/>
                <w:sz w:val="24"/>
                <w:szCs w:val="24"/>
              </w:rPr>
            </w:pPr>
          </w:p>
          <w:p w14:paraId="683EC3CD" w14:textId="77777777" w:rsidR="00B40A4A" w:rsidRPr="001F73CC" w:rsidRDefault="009F7263" w:rsidP="009F7263">
            <w:pPr>
              <w:rPr>
                <w:rFonts w:ascii="Arial" w:hAnsi="Arial" w:cs="Arial"/>
                <w:color w:val="000000" w:themeColor="text1"/>
                <w:sz w:val="24"/>
                <w:szCs w:val="24"/>
              </w:rPr>
            </w:pPr>
            <w:r w:rsidRPr="001F73CC">
              <w:rPr>
                <w:rFonts w:ascii="Arial" w:hAnsi="Arial" w:cs="Arial"/>
                <w:color w:val="000000" w:themeColor="text1"/>
                <w:sz w:val="24"/>
                <w:szCs w:val="24"/>
              </w:rPr>
              <w:t xml:space="preserve">Where a TPO is in place, all trees must be numbered as per the TPO. </w:t>
            </w:r>
          </w:p>
          <w:p w14:paraId="21C50679" w14:textId="77777777" w:rsidR="00B40A4A" w:rsidRPr="001F73CC" w:rsidRDefault="00B40A4A" w:rsidP="009F7263">
            <w:pPr>
              <w:rPr>
                <w:rFonts w:ascii="Arial" w:hAnsi="Arial" w:cs="Arial"/>
                <w:color w:val="000000" w:themeColor="text1"/>
                <w:sz w:val="24"/>
                <w:szCs w:val="24"/>
              </w:rPr>
            </w:pPr>
          </w:p>
          <w:p w14:paraId="11B5176B" w14:textId="4AEA8389" w:rsidR="009F7263" w:rsidRPr="001F73CC" w:rsidRDefault="009F7263" w:rsidP="009F7263">
            <w:pPr>
              <w:rPr>
                <w:rFonts w:ascii="Arial" w:hAnsi="Arial" w:cs="Arial"/>
                <w:color w:val="000000" w:themeColor="text1"/>
                <w:sz w:val="24"/>
                <w:szCs w:val="24"/>
              </w:rPr>
            </w:pPr>
            <w:r w:rsidRPr="001F73CC">
              <w:rPr>
                <w:rFonts w:ascii="Arial" w:hAnsi="Arial" w:cs="Arial"/>
                <w:color w:val="000000" w:themeColor="text1"/>
                <w:sz w:val="24"/>
                <w:szCs w:val="24"/>
              </w:rPr>
              <w:t xml:space="preserve">Please contact </w:t>
            </w:r>
            <w:hyperlink r:id="rId15" w:history="1">
              <w:r w:rsidRPr="001F73CC">
                <w:rPr>
                  <w:rStyle w:val="Hyperlink"/>
                  <w:rFonts w:ascii="Arial" w:hAnsi="Arial" w:cs="Arial"/>
                  <w:color w:val="000000" w:themeColor="text1"/>
                  <w:sz w:val="24"/>
                  <w:szCs w:val="24"/>
                </w:rPr>
                <w:t>planning@lisburncastlereagh.gov.uk</w:t>
              </w:r>
            </w:hyperlink>
            <w:r w:rsidRPr="001F73CC">
              <w:rPr>
                <w:rFonts w:ascii="Arial" w:hAnsi="Arial" w:cs="Arial"/>
                <w:color w:val="000000" w:themeColor="text1"/>
                <w:sz w:val="24"/>
                <w:szCs w:val="24"/>
              </w:rPr>
              <w:t xml:space="preserve"> for further information on all TPO’s within the Council area.</w:t>
            </w:r>
          </w:p>
          <w:p w14:paraId="77CCBDA0" w14:textId="77777777" w:rsidR="009F7263" w:rsidRPr="001F73CC" w:rsidRDefault="009F7263" w:rsidP="009F7263">
            <w:pPr>
              <w:rPr>
                <w:rFonts w:ascii="Arial" w:hAnsi="Arial" w:cs="Arial"/>
                <w:color w:val="000000" w:themeColor="text1"/>
                <w:sz w:val="24"/>
                <w:szCs w:val="24"/>
              </w:rPr>
            </w:pPr>
          </w:p>
          <w:p w14:paraId="54FA5F1E" w14:textId="792689D1" w:rsidR="006A241E" w:rsidRPr="001F73CC" w:rsidRDefault="009F7263" w:rsidP="00DF2FAC">
            <w:pPr>
              <w:rPr>
                <w:rFonts w:ascii="Arial" w:hAnsi="Arial" w:cs="Arial"/>
                <w:color w:val="000000" w:themeColor="text1"/>
                <w:sz w:val="24"/>
                <w:szCs w:val="24"/>
              </w:rPr>
            </w:pPr>
            <w:r w:rsidRPr="001F73CC">
              <w:rPr>
                <w:rFonts w:ascii="Arial" w:hAnsi="Arial" w:cs="Arial"/>
                <w:color w:val="000000" w:themeColor="text1"/>
                <w:sz w:val="24"/>
                <w:szCs w:val="24"/>
              </w:rPr>
              <w:t>This is applicable to both House</w:t>
            </w:r>
            <w:r w:rsidR="00BB1A67">
              <w:rPr>
                <w:rFonts w:ascii="Arial" w:hAnsi="Arial" w:cs="Arial"/>
                <w:color w:val="000000" w:themeColor="text1"/>
                <w:sz w:val="24"/>
                <w:szCs w:val="24"/>
              </w:rPr>
              <w:t>h</w:t>
            </w:r>
            <w:r w:rsidRPr="001F73CC">
              <w:rPr>
                <w:rFonts w:ascii="Arial" w:hAnsi="Arial" w:cs="Arial"/>
                <w:color w:val="000000" w:themeColor="text1"/>
                <w:sz w:val="24"/>
                <w:szCs w:val="24"/>
              </w:rPr>
              <w:t xml:space="preserve">older applications as well as </w:t>
            </w:r>
            <w:r w:rsidR="00BD60F5" w:rsidRPr="001F73CC">
              <w:rPr>
                <w:rFonts w:ascii="Arial" w:hAnsi="Arial" w:cs="Arial"/>
                <w:color w:val="000000" w:themeColor="text1"/>
                <w:sz w:val="24"/>
                <w:szCs w:val="24"/>
              </w:rPr>
              <w:t>O</w:t>
            </w:r>
            <w:r w:rsidRPr="001F73CC">
              <w:rPr>
                <w:rFonts w:ascii="Arial" w:hAnsi="Arial" w:cs="Arial"/>
                <w:color w:val="000000" w:themeColor="text1"/>
                <w:sz w:val="24"/>
                <w:szCs w:val="24"/>
              </w:rPr>
              <w:t>utline</w:t>
            </w:r>
            <w:r w:rsidR="00BD60F5" w:rsidRPr="001F73CC">
              <w:rPr>
                <w:rFonts w:ascii="Arial" w:hAnsi="Arial" w:cs="Arial"/>
                <w:color w:val="000000" w:themeColor="text1"/>
                <w:sz w:val="24"/>
                <w:szCs w:val="24"/>
              </w:rPr>
              <w:t>,</w:t>
            </w:r>
            <w:r w:rsidRPr="001F73CC">
              <w:rPr>
                <w:rFonts w:ascii="Arial" w:hAnsi="Arial" w:cs="Arial"/>
                <w:color w:val="000000" w:themeColor="text1"/>
                <w:sz w:val="24"/>
                <w:szCs w:val="24"/>
              </w:rPr>
              <w:t xml:space="preserve"> </w:t>
            </w:r>
            <w:r w:rsidR="00BD60F5" w:rsidRPr="001F73CC">
              <w:rPr>
                <w:rFonts w:ascii="Arial" w:hAnsi="Arial" w:cs="Arial"/>
                <w:color w:val="000000" w:themeColor="text1"/>
                <w:sz w:val="24"/>
                <w:szCs w:val="24"/>
              </w:rPr>
              <w:t>F</w:t>
            </w:r>
            <w:r w:rsidRPr="001F73CC">
              <w:rPr>
                <w:rFonts w:ascii="Arial" w:hAnsi="Arial" w:cs="Arial"/>
                <w:color w:val="000000" w:themeColor="text1"/>
                <w:sz w:val="24"/>
                <w:szCs w:val="24"/>
              </w:rPr>
              <w:t xml:space="preserve">ull and Reserve Matters applications. </w:t>
            </w:r>
          </w:p>
        </w:tc>
      </w:tr>
      <w:tr w:rsidR="003547A8" w:rsidRPr="00383DAF" w14:paraId="22488AD9" w14:textId="77777777" w:rsidTr="0048726B">
        <w:trPr>
          <w:trHeight w:val="140"/>
        </w:trPr>
        <w:tc>
          <w:tcPr>
            <w:tcW w:w="3261" w:type="dxa"/>
            <w:shd w:val="clear" w:color="auto" w:fill="DAE9F7" w:themeFill="text2" w:themeFillTint="1A"/>
          </w:tcPr>
          <w:p w14:paraId="1BB07C38" w14:textId="7C1B1519" w:rsidR="003547A8" w:rsidRPr="001F73CC" w:rsidRDefault="009A5504" w:rsidP="00575B5C">
            <w:pPr>
              <w:rPr>
                <w:rFonts w:ascii="Arial" w:hAnsi="Arial" w:cs="Arial"/>
                <w:color w:val="000000" w:themeColor="text1"/>
                <w:sz w:val="24"/>
                <w:szCs w:val="24"/>
              </w:rPr>
            </w:pPr>
            <w:r>
              <w:rPr>
                <w:rFonts w:ascii="Arial" w:hAnsi="Arial" w:cs="Arial"/>
                <w:color w:val="000000" w:themeColor="text1"/>
                <w:sz w:val="24"/>
                <w:szCs w:val="24"/>
              </w:rPr>
              <w:t xml:space="preserve">Agricultural Development </w:t>
            </w:r>
          </w:p>
        </w:tc>
        <w:tc>
          <w:tcPr>
            <w:tcW w:w="5760" w:type="dxa"/>
            <w:shd w:val="clear" w:color="auto" w:fill="DAE9F7" w:themeFill="text2" w:themeFillTint="1A"/>
          </w:tcPr>
          <w:p w14:paraId="1A22E8B0" w14:textId="700BABBB" w:rsidR="003547A8" w:rsidRDefault="00B6535A" w:rsidP="00E92F1F">
            <w:pPr>
              <w:rPr>
                <w:rFonts w:ascii="Arial" w:hAnsi="Arial" w:cs="Arial"/>
                <w:color w:val="000000" w:themeColor="text1"/>
                <w:sz w:val="24"/>
                <w:szCs w:val="24"/>
              </w:rPr>
            </w:pPr>
            <w:r>
              <w:rPr>
                <w:rFonts w:ascii="Arial" w:hAnsi="Arial" w:cs="Arial"/>
                <w:color w:val="000000" w:themeColor="text1"/>
                <w:sz w:val="24"/>
                <w:szCs w:val="24"/>
              </w:rPr>
              <w:t xml:space="preserve">Where an application </w:t>
            </w:r>
            <w:r w:rsidR="009A7DDB">
              <w:rPr>
                <w:rFonts w:ascii="Arial" w:hAnsi="Arial" w:cs="Arial"/>
                <w:color w:val="000000" w:themeColor="text1"/>
                <w:sz w:val="24"/>
                <w:szCs w:val="24"/>
              </w:rPr>
              <w:t xml:space="preserve">has the potential to </w:t>
            </w:r>
            <w:r w:rsidR="00C45563">
              <w:rPr>
                <w:rFonts w:ascii="Arial" w:hAnsi="Arial" w:cs="Arial"/>
                <w:color w:val="000000" w:themeColor="text1"/>
                <w:sz w:val="24"/>
                <w:szCs w:val="24"/>
              </w:rPr>
              <w:t>likely</w:t>
            </w:r>
            <w:r w:rsidR="00F91498" w:rsidRPr="00F91498">
              <w:rPr>
                <w:rFonts w:ascii="Arial" w:hAnsi="Arial" w:cs="Arial"/>
                <w:color w:val="000000" w:themeColor="text1"/>
                <w:sz w:val="24"/>
                <w:szCs w:val="24"/>
              </w:rPr>
              <w:t xml:space="preserve"> impact upon nearby approved or existing dwellings or other sensitive receptors due to noise</w:t>
            </w:r>
            <w:r w:rsidR="00C57AE7">
              <w:rPr>
                <w:rFonts w:ascii="Arial" w:hAnsi="Arial" w:cs="Arial"/>
                <w:color w:val="000000" w:themeColor="text1"/>
                <w:sz w:val="24"/>
                <w:szCs w:val="24"/>
              </w:rPr>
              <w:t xml:space="preserve"> a Noise </w:t>
            </w:r>
            <w:r w:rsidR="00DF0367">
              <w:rPr>
                <w:rFonts w:ascii="Arial" w:hAnsi="Arial" w:cs="Arial"/>
                <w:color w:val="000000" w:themeColor="text1"/>
                <w:sz w:val="24"/>
                <w:szCs w:val="24"/>
              </w:rPr>
              <w:t>R</w:t>
            </w:r>
            <w:r w:rsidR="00C57AE7">
              <w:rPr>
                <w:rFonts w:ascii="Arial" w:hAnsi="Arial" w:cs="Arial"/>
                <w:color w:val="000000" w:themeColor="text1"/>
                <w:sz w:val="24"/>
                <w:szCs w:val="24"/>
              </w:rPr>
              <w:t xml:space="preserve">eport will be required. </w:t>
            </w:r>
          </w:p>
          <w:p w14:paraId="231CAE23" w14:textId="77777777" w:rsidR="00C57AE7" w:rsidRDefault="00C57AE7" w:rsidP="00E92F1F">
            <w:pPr>
              <w:rPr>
                <w:rFonts w:ascii="Arial" w:hAnsi="Arial" w:cs="Arial"/>
                <w:color w:val="000000" w:themeColor="text1"/>
                <w:sz w:val="24"/>
                <w:szCs w:val="24"/>
              </w:rPr>
            </w:pPr>
          </w:p>
          <w:p w14:paraId="31C7A744" w14:textId="77777777" w:rsidR="00F069B9" w:rsidRDefault="00F069B9" w:rsidP="00E92F1F">
            <w:pPr>
              <w:rPr>
                <w:rFonts w:ascii="Arial" w:hAnsi="Arial" w:cs="Arial"/>
                <w:color w:val="000000" w:themeColor="text1"/>
                <w:sz w:val="24"/>
                <w:szCs w:val="24"/>
              </w:rPr>
            </w:pPr>
            <w:r w:rsidRPr="00F069B9">
              <w:rPr>
                <w:rFonts w:ascii="Arial" w:hAnsi="Arial" w:cs="Arial"/>
                <w:color w:val="000000" w:themeColor="text1"/>
                <w:sz w:val="24"/>
                <w:szCs w:val="24"/>
              </w:rPr>
              <w:t>Development that is likely to impact upon nearby approved or existing dwellings or other sensitive receptors due to odour</w:t>
            </w:r>
            <w:r w:rsidR="002E74E6">
              <w:rPr>
                <w:rFonts w:ascii="Arial" w:hAnsi="Arial" w:cs="Arial"/>
                <w:color w:val="000000" w:themeColor="text1"/>
                <w:sz w:val="24"/>
                <w:szCs w:val="24"/>
              </w:rPr>
              <w:t xml:space="preserve"> an Od</w:t>
            </w:r>
            <w:r w:rsidR="007D2D3C">
              <w:rPr>
                <w:rFonts w:ascii="Arial" w:hAnsi="Arial" w:cs="Arial"/>
                <w:color w:val="000000" w:themeColor="text1"/>
                <w:sz w:val="24"/>
                <w:szCs w:val="24"/>
              </w:rPr>
              <w:t xml:space="preserve">our Assessment will be required. </w:t>
            </w:r>
          </w:p>
          <w:p w14:paraId="161EEB7D" w14:textId="77777777" w:rsidR="00A6570D" w:rsidRDefault="00A6570D" w:rsidP="00E92F1F">
            <w:pPr>
              <w:rPr>
                <w:rFonts w:ascii="Arial" w:hAnsi="Arial" w:cs="Arial"/>
                <w:color w:val="000000" w:themeColor="text1"/>
                <w:sz w:val="24"/>
                <w:szCs w:val="24"/>
              </w:rPr>
            </w:pPr>
          </w:p>
          <w:p w14:paraId="2EC62296" w14:textId="77777777" w:rsidR="000E2FB5" w:rsidRDefault="000E2FB5" w:rsidP="00E92F1F">
            <w:pPr>
              <w:rPr>
                <w:rFonts w:ascii="Arial" w:hAnsi="Arial" w:cs="Arial"/>
                <w:color w:val="000000" w:themeColor="text1"/>
                <w:sz w:val="24"/>
                <w:szCs w:val="24"/>
              </w:rPr>
            </w:pPr>
            <w:r w:rsidRPr="000E2FB5">
              <w:rPr>
                <w:rFonts w:ascii="Arial" w:hAnsi="Arial" w:cs="Arial"/>
                <w:color w:val="000000" w:themeColor="text1"/>
                <w:sz w:val="24"/>
                <w:szCs w:val="24"/>
              </w:rPr>
              <w:t>Applications for intensive livestock development</w:t>
            </w:r>
            <w:r>
              <w:rPr>
                <w:rFonts w:ascii="Arial" w:hAnsi="Arial" w:cs="Arial"/>
                <w:color w:val="000000" w:themeColor="text1"/>
                <w:sz w:val="24"/>
                <w:szCs w:val="24"/>
              </w:rPr>
              <w:t xml:space="preserve"> will be required to be accompanied by a Waste Management Plan. </w:t>
            </w:r>
          </w:p>
          <w:p w14:paraId="4B70F82D" w14:textId="77777777" w:rsidR="004E340C" w:rsidRDefault="004E340C" w:rsidP="00E92F1F">
            <w:pPr>
              <w:rPr>
                <w:rFonts w:ascii="Arial" w:hAnsi="Arial" w:cs="Arial"/>
                <w:color w:val="000000" w:themeColor="text1"/>
                <w:sz w:val="24"/>
                <w:szCs w:val="24"/>
              </w:rPr>
            </w:pPr>
          </w:p>
          <w:p w14:paraId="5D33D729" w14:textId="77777777" w:rsidR="004E340C" w:rsidRPr="001F73CC" w:rsidRDefault="004E340C" w:rsidP="004E340C">
            <w:pPr>
              <w:rPr>
                <w:rFonts w:ascii="Arial" w:hAnsi="Arial" w:cs="Arial"/>
                <w:color w:val="000000" w:themeColor="text1"/>
                <w:sz w:val="24"/>
                <w:szCs w:val="24"/>
              </w:rPr>
            </w:pPr>
            <w:r w:rsidRPr="001F73CC">
              <w:rPr>
                <w:rFonts w:ascii="Arial" w:hAnsi="Arial" w:cs="Arial"/>
                <w:color w:val="000000" w:themeColor="text1"/>
                <w:sz w:val="24"/>
                <w:szCs w:val="24"/>
              </w:rPr>
              <w:t xml:space="preserve">A Nutrient Management Plan </w:t>
            </w:r>
            <w:r w:rsidRPr="001F73CC">
              <w:rPr>
                <w:rFonts w:ascii="Arial" w:hAnsi="Arial" w:cs="Arial"/>
                <w:b/>
                <w:color w:val="000000" w:themeColor="text1"/>
                <w:sz w:val="24"/>
                <w:szCs w:val="24"/>
              </w:rPr>
              <w:t>must</w:t>
            </w:r>
            <w:r w:rsidRPr="001F73CC">
              <w:rPr>
                <w:rFonts w:ascii="Arial" w:hAnsi="Arial" w:cs="Arial"/>
                <w:color w:val="000000" w:themeColor="text1"/>
                <w:sz w:val="24"/>
                <w:szCs w:val="24"/>
              </w:rPr>
              <w:t xml:space="preserve"> be provided for development proposals which involve the spreading of manure/ slurry/litter/digestate.</w:t>
            </w:r>
          </w:p>
          <w:p w14:paraId="58295B12" w14:textId="77777777" w:rsidR="000C61BE" w:rsidRDefault="000C61BE" w:rsidP="00E92F1F">
            <w:pPr>
              <w:rPr>
                <w:rFonts w:ascii="Arial" w:hAnsi="Arial" w:cs="Arial"/>
                <w:color w:val="000000" w:themeColor="text1"/>
                <w:sz w:val="24"/>
                <w:szCs w:val="24"/>
              </w:rPr>
            </w:pPr>
          </w:p>
          <w:p w14:paraId="5C9A30A1" w14:textId="78171A65" w:rsidR="000E2FB5" w:rsidRPr="001F73CC" w:rsidRDefault="000C61BE" w:rsidP="0048726B">
            <w:pPr>
              <w:rPr>
                <w:rFonts w:ascii="Arial" w:hAnsi="Arial" w:cs="Arial"/>
                <w:color w:val="000000" w:themeColor="text1"/>
                <w:sz w:val="24"/>
                <w:szCs w:val="24"/>
              </w:rPr>
            </w:pPr>
            <w:r>
              <w:rPr>
                <w:rFonts w:ascii="Arial" w:hAnsi="Arial" w:cs="Arial"/>
                <w:color w:val="000000" w:themeColor="text1"/>
                <w:sz w:val="24"/>
                <w:szCs w:val="24"/>
              </w:rPr>
              <w:t>I</w:t>
            </w:r>
            <w:r w:rsidRPr="000C61BE">
              <w:rPr>
                <w:rFonts w:ascii="Arial" w:hAnsi="Arial" w:cs="Arial"/>
                <w:color w:val="000000" w:themeColor="text1"/>
                <w:sz w:val="24"/>
                <w:szCs w:val="24"/>
              </w:rPr>
              <w:t>ntensive livestock units for poultry, pigs, cattle or sheep, anaerobic digester plants or manure storage facilities. Intensive development that may give rise to air pollution</w:t>
            </w:r>
            <w:r w:rsidR="007A6B84">
              <w:rPr>
                <w:rFonts w:ascii="Arial" w:hAnsi="Arial" w:cs="Arial"/>
                <w:color w:val="000000" w:themeColor="text1"/>
                <w:sz w:val="24"/>
                <w:szCs w:val="24"/>
              </w:rPr>
              <w:t xml:space="preserve"> will be required to be accompanied by </w:t>
            </w:r>
            <w:r w:rsidR="006D4DF2" w:rsidRPr="006D4DF2">
              <w:rPr>
                <w:rFonts w:ascii="Arial" w:hAnsi="Arial" w:cs="Arial"/>
                <w:color w:val="000000" w:themeColor="text1"/>
                <w:sz w:val="24"/>
                <w:szCs w:val="24"/>
              </w:rPr>
              <w:t>Air Quality Impact Assessment and associated aerial dispersion modelling files</w:t>
            </w:r>
          </w:p>
        </w:tc>
      </w:tr>
      <w:tr w:rsidR="00383DAF" w:rsidRPr="00383DAF" w14:paraId="610A2839" w14:textId="77777777" w:rsidTr="00F54F1A">
        <w:tc>
          <w:tcPr>
            <w:tcW w:w="3261" w:type="dxa"/>
            <w:shd w:val="clear" w:color="auto" w:fill="DAE9F7" w:themeFill="text2" w:themeFillTint="1A"/>
          </w:tcPr>
          <w:p w14:paraId="1D6B0363" w14:textId="779BC80A" w:rsidR="00506622" w:rsidRPr="001F73CC" w:rsidRDefault="00506622" w:rsidP="00506622">
            <w:pPr>
              <w:rPr>
                <w:rFonts w:ascii="Arial" w:hAnsi="Arial" w:cs="Arial"/>
                <w:color w:val="000000" w:themeColor="text1"/>
                <w:sz w:val="24"/>
                <w:szCs w:val="24"/>
              </w:rPr>
            </w:pPr>
            <w:r w:rsidRPr="001F73CC">
              <w:rPr>
                <w:rFonts w:ascii="Arial" w:hAnsi="Arial" w:cs="Arial"/>
                <w:color w:val="000000" w:themeColor="text1"/>
                <w:sz w:val="24"/>
                <w:szCs w:val="24"/>
              </w:rPr>
              <w:lastRenderedPageBreak/>
              <w:t>Air Quality Impact Assessment (AQIA)</w:t>
            </w:r>
          </w:p>
        </w:tc>
        <w:tc>
          <w:tcPr>
            <w:tcW w:w="5760" w:type="dxa"/>
            <w:shd w:val="clear" w:color="auto" w:fill="DAE9F7" w:themeFill="text2" w:themeFillTint="1A"/>
          </w:tcPr>
          <w:p w14:paraId="7A1D5956" w14:textId="77777777" w:rsidR="00506622" w:rsidRPr="001F73CC" w:rsidRDefault="00506622" w:rsidP="009D2C93">
            <w:pPr>
              <w:rPr>
                <w:rFonts w:ascii="Arial" w:hAnsi="Arial" w:cs="Arial"/>
                <w:sz w:val="24"/>
                <w:szCs w:val="24"/>
              </w:rPr>
            </w:pPr>
            <w:r w:rsidRPr="001F73CC">
              <w:rPr>
                <w:rFonts w:ascii="Arial" w:hAnsi="Arial" w:cs="Arial"/>
                <w:b/>
                <w:sz w:val="24"/>
                <w:szCs w:val="24"/>
              </w:rPr>
              <w:t>Air Quality Impact Assessment (AQIA) </w:t>
            </w:r>
            <w:r w:rsidRPr="001F73CC">
              <w:rPr>
                <w:rFonts w:ascii="Arial" w:hAnsi="Arial" w:cs="Arial"/>
                <w:sz w:val="24"/>
                <w:szCs w:val="24"/>
              </w:rPr>
              <w:t>is a process for determining the significance of the impact of new development on ambient air quality or determining the significance of the impact of local ambient air quality on new development. These impacts need to be quantified and evaluated in the context of existing air quality, air quality objectives or limits.</w:t>
            </w:r>
          </w:p>
          <w:p w14:paraId="52F9409C" w14:textId="77777777" w:rsidR="00506622" w:rsidRPr="001F73CC" w:rsidRDefault="00506622" w:rsidP="009D2C93">
            <w:pPr>
              <w:rPr>
                <w:rFonts w:ascii="Arial" w:hAnsi="Arial" w:cs="Arial"/>
                <w:sz w:val="24"/>
                <w:szCs w:val="24"/>
              </w:rPr>
            </w:pPr>
          </w:p>
          <w:p w14:paraId="3F3090FD" w14:textId="77777777" w:rsidR="00506622" w:rsidRPr="001F73CC" w:rsidRDefault="00506622" w:rsidP="009D2C93">
            <w:pPr>
              <w:rPr>
                <w:rFonts w:ascii="Arial" w:hAnsi="Arial" w:cs="Arial"/>
                <w:sz w:val="24"/>
                <w:szCs w:val="24"/>
              </w:rPr>
            </w:pPr>
            <w:r w:rsidRPr="001F73CC">
              <w:rPr>
                <w:rFonts w:ascii="Arial" w:hAnsi="Arial" w:cs="Arial"/>
                <w:sz w:val="24"/>
                <w:szCs w:val="24"/>
              </w:rPr>
              <w:t>Examples of when an AQIA may be required include:</w:t>
            </w:r>
          </w:p>
          <w:p w14:paraId="45371E77" w14:textId="77777777" w:rsidR="00506622" w:rsidRPr="001F73CC" w:rsidRDefault="00506622" w:rsidP="009D2C93">
            <w:pPr>
              <w:rPr>
                <w:rFonts w:ascii="Arial" w:hAnsi="Arial" w:cs="Arial"/>
                <w:sz w:val="24"/>
                <w:szCs w:val="24"/>
              </w:rPr>
            </w:pPr>
            <w:r w:rsidRPr="001F73CC">
              <w:rPr>
                <w:rFonts w:ascii="Arial" w:hAnsi="Arial" w:cs="Arial"/>
                <w:sz w:val="24"/>
                <w:szCs w:val="24"/>
              </w:rPr>
              <w:t>Intensive livestock units for poultry, pigs, cattle or sheep, anaerobic digester plants or manure storage facilities.</w:t>
            </w:r>
          </w:p>
          <w:p w14:paraId="6E988BED" w14:textId="77777777" w:rsidR="00506622" w:rsidRPr="001F73CC" w:rsidRDefault="00506622" w:rsidP="009D2C93">
            <w:pPr>
              <w:rPr>
                <w:rFonts w:ascii="Arial" w:hAnsi="Arial" w:cs="Arial"/>
                <w:sz w:val="24"/>
                <w:szCs w:val="24"/>
              </w:rPr>
            </w:pPr>
            <w:r w:rsidRPr="001F73CC">
              <w:rPr>
                <w:rFonts w:ascii="Arial" w:hAnsi="Arial" w:cs="Arial"/>
                <w:sz w:val="24"/>
                <w:szCs w:val="24"/>
              </w:rPr>
              <w:t>Intensive development that may give rise to air pollution.</w:t>
            </w:r>
          </w:p>
          <w:p w14:paraId="2D6D9C19" w14:textId="6D3CF4FC" w:rsidR="00506622" w:rsidRPr="001F73CC" w:rsidRDefault="00506622" w:rsidP="009D2C93">
            <w:pPr>
              <w:rPr>
                <w:rFonts w:ascii="Arial" w:hAnsi="Arial" w:cs="Arial"/>
                <w:sz w:val="24"/>
                <w:szCs w:val="24"/>
              </w:rPr>
            </w:pPr>
            <w:r w:rsidRPr="001F73CC">
              <w:rPr>
                <w:rFonts w:ascii="Arial" w:hAnsi="Arial" w:cs="Arial"/>
                <w:sz w:val="24"/>
                <w:szCs w:val="24"/>
              </w:rPr>
              <w:t>Major development within an Air Quality Management Area.</w:t>
            </w:r>
          </w:p>
        </w:tc>
      </w:tr>
      <w:tr w:rsidR="00383DAF" w:rsidRPr="00383DAF" w14:paraId="5043A88A" w14:textId="77777777" w:rsidTr="00F54F1A">
        <w:tc>
          <w:tcPr>
            <w:tcW w:w="3261" w:type="dxa"/>
            <w:shd w:val="clear" w:color="auto" w:fill="DAE9F7" w:themeFill="text2" w:themeFillTint="1A"/>
          </w:tcPr>
          <w:p w14:paraId="771087E1" w14:textId="7A40D594" w:rsidR="00F838EC" w:rsidRPr="001F73CC" w:rsidRDefault="00F838EC" w:rsidP="00506622">
            <w:pPr>
              <w:rPr>
                <w:rFonts w:ascii="Arial" w:hAnsi="Arial" w:cs="Arial"/>
                <w:color w:val="000000" w:themeColor="text1"/>
                <w:sz w:val="24"/>
                <w:szCs w:val="24"/>
              </w:rPr>
            </w:pPr>
            <w:r w:rsidRPr="001F73CC">
              <w:rPr>
                <w:rFonts w:ascii="Arial" w:hAnsi="Arial" w:cs="Arial"/>
                <w:color w:val="000000" w:themeColor="text1"/>
                <w:sz w:val="24"/>
                <w:szCs w:val="24"/>
              </w:rPr>
              <w:t xml:space="preserve">Archaeological impact </w:t>
            </w:r>
            <w:r w:rsidR="00E43D7E" w:rsidRPr="001F73CC">
              <w:rPr>
                <w:rFonts w:ascii="Arial" w:hAnsi="Arial" w:cs="Arial"/>
                <w:color w:val="000000" w:themeColor="text1"/>
                <w:sz w:val="24"/>
                <w:szCs w:val="24"/>
              </w:rPr>
              <w:t>Assessment</w:t>
            </w:r>
            <w:r w:rsidRPr="001F73CC">
              <w:rPr>
                <w:rFonts w:ascii="Arial" w:hAnsi="Arial" w:cs="Arial"/>
                <w:color w:val="000000" w:themeColor="text1"/>
                <w:sz w:val="24"/>
                <w:szCs w:val="24"/>
              </w:rPr>
              <w:t>/Report</w:t>
            </w:r>
          </w:p>
        </w:tc>
        <w:tc>
          <w:tcPr>
            <w:tcW w:w="5760" w:type="dxa"/>
            <w:shd w:val="clear" w:color="auto" w:fill="DAE9F7" w:themeFill="text2" w:themeFillTint="1A"/>
          </w:tcPr>
          <w:p w14:paraId="451D4F22" w14:textId="77777777" w:rsidR="00F838EC" w:rsidRPr="001F73CC" w:rsidRDefault="00F838EC" w:rsidP="009D2C93">
            <w:pPr>
              <w:rPr>
                <w:rFonts w:ascii="Arial" w:hAnsi="Arial" w:cs="Arial"/>
                <w:sz w:val="24"/>
                <w:szCs w:val="24"/>
              </w:rPr>
            </w:pPr>
            <w:r w:rsidRPr="001F73CC">
              <w:rPr>
                <w:rFonts w:ascii="Arial" w:hAnsi="Arial" w:cs="Arial"/>
                <w:sz w:val="24"/>
                <w:szCs w:val="24"/>
              </w:rPr>
              <w:t xml:space="preserve">Prospective developers need to </w:t>
            </w:r>
            <w:proofErr w:type="gramStart"/>
            <w:r w:rsidRPr="001F73CC">
              <w:rPr>
                <w:rFonts w:ascii="Arial" w:hAnsi="Arial" w:cs="Arial"/>
                <w:sz w:val="24"/>
                <w:szCs w:val="24"/>
              </w:rPr>
              <w:t>take into account</w:t>
            </w:r>
            <w:proofErr w:type="gramEnd"/>
            <w:r w:rsidRPr="001F73CC">
              <w:rPr>
                <w:rFonts w:ascii="Arial" w:hAnsi="Arial" w:cs="Arial"/>
                <w:sz w:val="24"/>
                <w:szCs w:val="24"/>
              </w:rPr>
              <w:t xml:space="preserve"> archaeological considerations and should deal with them from the beginning of the development management process. </w:t>
            </w:r>
          </w:p>
          <w:p w14:paraId="1071A3B2" w14:textId="77777777" w:rsidR="00F838EC" w:rsidRPr="001F73CC" w:rsidRDefault="00F838EC" w:rsidP="009D2C93">
            <w:pPr>
              <w:rPr>
                <w:rFonts w:ascii="Arial" w:hAnsi="Arial" w:cs="Arial"/>
                <w:sz w:val="24"/>
                <w:szCs w:val="24"/>
              </w:rPr>
            </w:pPr>
          </w:p>
          <w:p w14:paraId="5039B0E2" w14:textId="72A19D0E" w:rsidR="00F838EC" w:rsidRPr="001F73CC" w:rsidRDefault="00F838EC" w:rsidP="009D2C93">
            <w:pPr>
              <w:rPr>
                <w:rFonts w:ascii="Arial" w:hAnsi="Arial" w:cs="Arial"/>
                <w:b/>
                <w:sz w:val="24"/>
                <w:szCs w:val="24"/>
              </w:rPr>
            </w:pPr>
            <w:r w:rsidRPr="001F73CC">
              <w:rPr>
                <w:rFonts w:ascii="Arial" w:hAnsi="Arial" w:cs="Arial"/>
                <w:sz w:val="24"/>
                <w:szCs w:val="24"/>
              </w:rPr>
              <w:t xml:space="preserve">An </w:t>
            </w:r>
            <w:hyperlink r:id="rId16" w:tooltip="Go to page" w:history="1">
              <w:r w:rsidRPr="001F73CC">
                <w:rPr>
                  <w:rStyle w:val="Hyperlink"/>
                  <w:rFonts w:ascii="Arial" w:hAnsi="Arial" w:cs="Arial"/>
                  <w:color w:val="000000" w:themeColor="text1"/>
                  <w:sz w:val="24"/>
                  <w:szCs w:val="24"/>
                  <w:u w:val="none"/>
                </w:rPr>
                <w:t>Archaeological Impact Assessment</w:t>
              </w:r>
            </w:hyperlink>
            <w:r w:rsidRPr="001F73CC">
              <w:rPr>
                <w:rFonts w:ascii="Arial" w:hAnsi="Arial" w:cs="Arial"/>
                <w:sz w:val="24"/>
                <w:szCs w:val="24"/>
              </w:rPr>
              <w:t xml:space="preserve"> will be required for proposals where the impact of a development on important archaeological remains is unclear or the importance of such remains is uncertain, or within an Area of Archaeological Interest or Potential where it involves the breaking of ground.</w:t>
            </w:r>
          </w:p>
        </w:tc>
      </w:tr>
      <w:tr w:rsidR="00383DAF" w:rsidRPr="00383DAF" w14:paraId="376F7B3C" w14:textId="21BA4450" w:rsidTr="00F54F1A">
        <w:tc>
          <w:tcPr>
            <w:tcW w:w="3261" w:type="dxa"/>
            <w:shd w:val="clear" w:color="auto" w:fill="DAE9F7" w:themeFill="text2" w:themeFillTint="1A"/>
          </w:tcPr>
          <w:p w14:paraId="1E016AEB" w14:textId="5CB464FE" w:rsidR="00506622" w:rsidRPr="001F73CC" w:rsidRDefault="00506622" w:rsidP="00506622">
            <w:pPr>
              <w:rPr>
                <w:rFonts w:ascii="Arial" w:hAnsi="Arial" w:cs="Arial"/>
                <w:color w:val="000000" w:themeColor="text1"/>
                <w:sz w:val="24"/>
                <w:szCs w:val="24"/>
              </w:rPr>
            </w:pPr>
            <w:r w:rsidRPr="001F73CC">
              <w:rPr>
                <w:rFonts w:ascii="Arial" w:hAnsi="Arial" w:cs="Arial"/>
                <w:color w:val="000000" w:themeColor="text1"/>
                <w:sz w:val="24"/>
                <w:szCs w:val="24"/>
              </w:rPr>
              <w:t>Affordable Housing Statement</w:t>
            </w:r>
          </w:p>
        </w:tc>
        <w:tc>
          <w:tcPr>
            <w:tcW w:w="5760" w:type="dxa"/>
            <w:shd w:val="clear" w:color="auto" w:fill="DAE9F7" w:themeFill="text2" w:themeFillTint="1A"/>
          </w:tcPr>
          <w:p w14:paraId="4E764493" w14:textId="5EE377D6" w:rsidR="00506622" w:rsidRPr="001F73CC" w:rsidRDefault="00506622" w:rsidP="00506622">
            <w:pPr>
              <w:rPr>
                <w:rFonts w:ascii="Arial" w:hAnsi="Arial" w:cs="Arial"/>
                <w:color w:val="000000" w:themeColor="text1"/>
                <w:sz w:val="24"/>
                <w:szCs w:val="24"/>
              </w:rPr>
            </w:pPr>
            <w:r w:rsidRPr="001F73CC">
              <w:rPr>
                <w:rFonts w:ascii="Arial" w:hAnsi="Arial" w:cs="Arial"/>
                <w:color w:val="000000" w:themeColor="text1"/>
                <w:sz w:val="24"/>
                <w:szCs w:val="24"/>
              </w:rPr>
              <w:t>Where an application is submitted for housing on a site of more than 0.5 hectares or comprising five residential units or more, a statement should be provided to demonstrate how the proposed development satisfies the Policy requirement associated with policy HOU10 of Part 2 of the Plan Strategy of the LCCC Local Development Plan.</w:t>
            </w:r>
          </w:p>
          <w:p w14:paraId="01DB819D" w14:textId="6A218BA5" w:rsidR="00506622" w:rsidRPr="001F73CC" w:rsidRDefault="00506622" w:rsidP="00506622">
            <w:pPr>
              <w:rPr>
                <w:rFonts w:ascii="Arial" w:hAnsi="Arial" w:cs="Arial"/>
                <w:color w:val="000000" w:themeColor="text1"/>
                <w:sz w:val="24"/>
                <w:szCs w:val="24"/>
              </w:rPr>
            </w:pPr>
            <w:r w:rsidRPr="001F73CC">
              <w:rPr>
                <w:rFonts w:ascii="Arial" w:hAnsi="Arial" w:cs="Arial"/>
                <w:color w:val="000000" w:themeColor="text1"/>
                <w:sz w:val="24"/>
                <w:szCs w:val="24"/>
              </w:rPr>
              <w:t xml:space="preserve"> </w:t>
            </w:r>
          </w:p>
        </w:tc>
      </w:tr>
      <w:tr w:rsidR="00383DAF" w:rsidRPr="00383DAF" w14:paraId="66721717" w14:textId="3189CC55" w:rsidTr="00F54F1A">
        <w:tc>
          <w:tcPr>
            <w:tcW w:w="3261" w:type="dxa"/>
            <w:shd w:val="clear" w:color="auto" w:fill="DAE9F7" w:themeFill="text2" w:themeFillTint="1A"/>
          </w:tcPr>
          <w:p w14:paraId="64A343EF" w14:textId="77777777" w:rsidR="00506622" w:rsidRPr="001F73CC" w:rsidRDefault="00506622" w:rsidP="00506622">
            <w:pPr>
              <w:rPr>
                <w:rFonts w:ascii="Arial" w:hAnsi="Arial" w:cs="Arial"/>
                <w:color w:val="000000" w:themeColor="text1"/>
                <w:sz w:val="24"/>
                <w:szCs w:val="24"/>
              </w:rPr>
            </w:pPr>
            <w:r w:rsidRPr="001F73CC">
              <w:rPr>
                <w:rFonts w:ascii="Arial" w:hAnsi="Arial" w:cs="Arial"/>
                <w:color w:val="000000" w:themeColor="text1"/>
                <w:sz w:val="24"/>
                <w:szCs w:val="24"/>
              </w:rPr>
              <w:t>Biodiversity Checklist</w:t>
            </w:r>
          </w:p>
        </w:tc>
        <w:tc>
          <w:tcPr>
            <w:tcW w:w="5760" w:type="dxa"/>
            <w:shd w:val="clear" w:color="auto" w:fill="DAE9F7" w:themeFill="text2" w:themeFillTint="1A"/>
          </w:tcPr>
          <w:p w14:paraId="318EFE30" w14:textId="60AF568B" w:rsidR="00506622" w:rsidRPr="001F73CC" w:rsidRDefault="00506622" w:rsidP="00506622">
            <w:pPr>
              <w:rPr>
                <w:rFonts w:ascii="Arial" w:hAnsi="Arial" w:cs="Arial"/>
                <w:color w:val="000000" w:themeColor="text1"/>
                <w:sz w:val="24"/>
                <w:szCs w:val="24"/>
              </w:rPr>
            </w:pPr>
            <w:r w:rsidRPr="001F73CC">
              <w:rPr>
                <w:rFonts w:ascii="Arial" w:hAnsi="Arial" w:cs="Arial"/>
                <w:color w:val="000000" w:themeColor="text1"/>
                <w:sz w:val="24"/>
                <w:szCs w:val="24"/>
              </w:rPr>
              <w:t xml:space="preserve">Biodiversity Checklist </w:t>
            </w:r>
            <w:r w:rsidRPr="001F73CC">
              <w:rPr>
                <w:rFonts w:ascii="Arial" w:hAnsi="Arial" w:cs="Arial"/>
                <w:b/>
                <w:color w:val="000000" w:themeColor="text1"/>
                <w:sz w:val="24"/>
                <w:szCs w:val="24"/>
              </w:rPr>
              <w:t>must</w:t>
            </w:r>
            <w:r w:rsidRPr="001F73CC">
              <w:rPr>
                <w:rFonts w:ascii="Arial" w:hAnsi="Arial" w:cs="Arial"/>
                <w:color w:val="000000" w:themeColor="text1"/>
                <w:sz w:val="24"/>
                <w:szCs w:val="24"/>
              </w:rPr>
              <w:t xml:space="preserve"> be submitted with all planning applications.</w:t>
            </w:r>
            <w:r w:rsidR="00E54DE7">
              <w:rPr>
                <w:rFonts w:ascii="Arial" w:hAnsi="Arial" w:cs="Arial"/>
                <w:color w:val="000000" w:themeColor="text1"/>
                <w:sz w:val="24"/>
                <w:szCs w:val="24"/>
              </w:rPr>
              <w:t xml:space="preserve"> The checklist must be prepared</w:t>
            </w:r>
            <w:r w:rsidR="00B240E7">
              <w:rPr>
                <w:rFonts w:ascii="Arial" w:hAnsi="Arial" w:cs="Arial"/>
                <w:color w:val="000000" w:themeColor="text1"/>
                <w:sz w:val="24"/>
                <w:szCs w:val="24"/>
              </w:rPr>
              <w:t xml:space="preserve"> by a suitably qualified person.</w:t>
            </w:r>
          </w:p>
          <w:p w14:paraId="681D75D8" w14:textId="77777777" w:rsidR="00506622" w:rsidRPr="001F73CC" w:rsidRDefault="00506622" w:rsidP="00506622">
            <w:pPr>
              <w:rPr>
                <w:rFonts w:ascii="Arial" w:hAnsi="Arial" w:cs="Arial"/>
                <w:color w:val="000000" w:themeColor="text1"/>
                <w:sz w:val="24"/>
                <w:szCs w:val="24"/>
              </w:rPr>
            </w:pPr>
          </w:p>
          <w:p w14:paraId="7F4123EB" w14:textId="3BD27F55" w:rsidR="00506622" w:rsidRPr="001F73CC" w:rsidRDefault="00506622" w:rsidP="00506622">
            <w:pPr>
              <w:rPr>
                <w:rFonts w:ascii="Arial" w:hAnsi="Arial" w:cs="Arial"/>
                <w:color w:val="000000" w:themeColor="text1"/>
                <w:sz w:val="24"/>
                <w:szCs w:val="24"/>
              </w:rPr>
            </w:pPr>
            <w:r w:rsidRPr="001F73CC">
              <w:rPr>
                <w:rFonts w:ascii="Arial" w:hAnsi="Arial" w:cs="Arial"/>
                <w:color w:val="000000" w:themeColor="text1"/>
                <w:sz w:val="24"/>
                <w:szCs w:val="24"/>
              </w:rPr>
              <w:t xml:space="preserve">If YES has been answered to any questions in Part 1 or Part 2 the applicant </w:t>
            </w:r>
            <w:r w:rsidRPr="001F73CC">
              <w:rPr>
                <w:rFonts w:ascii="Arial" w:hAnsi="Arial" w:cs="Arial"/>
                <w:b/>
                <w:color w:val="000000" w:themeColor="text1"/>
                <w:sz w:val="24"/>
                <w:szCs w:val="24"/>
              </w:rPr>
              <w:t>must</w:t>
            </w:r>
            <w:r w:rsidR="00461371">
              <w:rPr>
                <w:rFonts w:ascii="Arial" w:hAnsi="Arial" w:cs="Arial"/>
                <w:b/>
                <w:color w:val="000000" w:themeColor="text1"/>
                <w:sz w:val="24"/>
                <w:szCs w:val="24"/>
              </w:rPr>
              <w:t xml:space="preserve"> </w:t>
            </w:r>
            <w:r w:rsidR="00461371" w:rsidRPr="001339EA">
              <w:rPr>
                <w:rFonts w:ascii="Arial" w:hAnsi="Arial" w:cs="Arial"/>
                <w:bCs/>
                <w:color w:val="000000" w:themeColor="text1"/>
                <w:sz w:val="24"/>
                <w:szCs w:val="24"/>
              </w:rPr>
              <w:t>carry</w:t>
            </w:r>
            <w:r w:rsidR="001339EA" w:rsidRPr="001339EA">
              <w:rPr>
                <w:rFonts w:ascii="Arial" w:hAnsi="Arial" w:cs="Arial"/>
                <w:bCs/>
                <w:color w:val="000000" w:themeColor="text1"/>
                <w:sz w:val="24"/>
                <w:szCs w:val="24"/>
              </w:rPr>
              <w:t xml:space="preserve"> out an evaluation of the proposed development and</w:t>
            </w:r>
            <w:r w:rsidR="001339EA">
              <w:rPr>
                <w:rFonts w:ascii="Arial" w:hAnsi="Arial" w:cs="Arial"/>
                <w:b/>
                <w:color w:val="000000" w:themeColor="text1"/>
                <w:sz w:val="24"/>
                <w:szCs w:val="24"/>
              </w:rPr>
              <w:t xml:space="preserve"> </w:t>
            </w:r>
            <w:r w:rsidR="001339EA" w:rsidRPr="001F73CC">
              <w:rPr>
                <w:rFonts w:ascii="Arial" w:hAnsi="Arial" w:cs="Arial"/>
                <w:color w:val="000000" w:themeColor="text1"/>
                <w:sz w:val="24"/>
                <w:szCs w:val="24"/>
              </w:rPr>
              <w:t>determine</w:t>
            </w:r>
            <w:r w:rsidR="00272E24">
              <w:rPr>
                <w:rFonts w:ascii="Arial" w:hAnsi="Arial" w:cs="Arial"/>
                <w:color w:val="000000" w:themeColor="text1"/>
                <w:sz w:val="24"/>
                <w:szCs w:val="24"/>
              </w:rPr>
              <w:t xml:space="preserve"> whet</w:t>
            </w:r>
            <w:r w:rsidR="00B80EEA">
              <w:rPr>
                <w:rFonts w:ascii="Arial" w:hAnsi="Arial" w:cs="Arial"/>
                <w:color w:val="000000" w:themeColor="text1"/>
                <w:sz w:val="24"/>
                <w:szCs w:val="24"/>
              </w:rPr>
              <w:t xml:space="preserve">her the </w:t>
            </w:r>
            <w:r w:rsidR="00462B5F">
              <w:rPr>
                <w:rFonts w:ascii="Arial" w:hAnsi="Arial" w:cs="Arial"/>
                <w:color w:val="000000" w:themeColor="text1"/>
                <w:sz w:val="24"/>
                <w:szCs w:val="24"/>
              </w:rPr>
              <w:t>Preliminary</w:t>
            </w:r>
            <w:r w:rsidR="00B80EEA">
              <w:rPr>
                <w:rFonts w:ascii="Arial" w:hAnsi="Arial" w:cs="Arial"/>
                <w:color w:val="000000" w:themeColor="text1"/>
                <w:sz w:val="24"/>
                <w:szCs w:val="24"/>
              </w:rPr>
              <w:t xml:space="preserve"> Ecological Assessment</w:t>
            </w:r>
            <w:r w:rsidR="00462B5F">
              <w:rPr>
                <w:rFonts w:ascii="Arial" w:hAnsi="Arial" w:cs="Arial"/>
                <w:color w:val="000000" w:themeColor="text1"/>
                <w:sz w:val="24"/>
                <w:szCs w:val="24"/>
              </w:rPr>
              <w:t xml:space="preserve"> and/or </w:t>
            </w:r>
            <w:r w:rsidR="008922B0">
              <w:rPr>
                <w:rFonts w:ascii="Arial" w:hAnsi="Arial" w:cs="Arial"/>
                <w:color w:val="000000" w:themeColor="text1"/>
                <w:sz w:val="24"/>
                <w:szCs w:val="24"/>
              </w:rPr>
              <w:t>S</w:t>
            </w:r>
            <w:r w:rsidR="00462B5F">
              <w:rPr>
                <w:rFonts w:ascii="Arial" w:hAnsi="Arial" w:cs="Arial"/>
                <w:color w:val="000000" w:themeColor="text1"/>
                <w:sz w:val="24"/>
                <w:szCs w:val="24"/>
              </w:rPr>
              <w:t xml:space="preserve">pecies surveys </w:t>
            </w:r>
            <w:r w:rsidR="00DD0B05">
              <w:rPr>
                <w:rFonts w:ascii="Arial" w:hAnsi="Arial" w:cs="Arial"/>
                <w:color w:val="000000" w:themeColor="text1"/>
                <w:sz w:val="24"/>
                <w:szCs w:val="24"/>
              </w:rPr>
              <w:t xml:space="preserve">are required. </w:t>
            </w:r>
          </w:p>
          <w:p w14:paraId="1FF2BBF4" w14:textId="77777777" w:rsidR="00506622" w:rsidRPr="001F73CC" w:rsidRDefault="00506622" w:rsidP="00506622">
            <w:pPr>
              <w:rPr>
                <w:rFonts w:ascii="Arial" w:hAnsi="Arial" w:cs="Arial"/>
                <w:color w:val="000000" w:themeColor="text1"/>
                <w:sz w:val="24"/>
                <w:szCs w:val="24"/>
              </w:rPr>
            </w:pPr>
          </w:p>
          <w:p w14:paraId="5D630C40" w14:textId="63DF26E6" w:rsidR="004B182D" w:rsidRPr="001F73CC" w:rsidRDefault="008C3490" w:rsidP="00506622">
            <w:pPr>
              <w:rPr>
                <w:rFonts w:ascii="Arial" w:hAnsi="Arial" w:cs="Arial"/>
                <w:color w:val="000000" w:themeColor="text1"/>
                <w:sz w:val="24"/>
                <w:szCs w:val="24"/>
              </w:rPr>
            </w:pPr>
            <w:r>
              <w:rPr>
                <w:rFonts w:ascii="Arial" w:hAnsi="Arial" w:cs="Arial"/>
                <w:color w:val="000000" w:themeColor="text1"/>
                <w:sz w:val="24"/>
                <w:szCs w:val="24"/>
              </w:rPr>
              <w:lastRenderedPageBreak/>
              <w:t>Should a PEA and/or Species</w:t>
            </w:r>
            <w:r w:rsidR="00506622" w:rsidRPr="001F73CC">
              <w:rPr>
                <w:rFonts w:ascii="Arial" w:hAnsi="Arial" w:cs="Arial"/>
                <w:color w:val="000000" w:themeColor="text1"/>
                <w:sz w:val="24"/>
                <w:szCs w:val="24"/>
              </w:rPr>
              <w:t xml:space="preserve"> surveys</w:t>
            </w:r>
            <w:r w:rsidR="008922B0">
              <w:rPr>
                <w:rFonts w:ascii="Arial" w:hAnsi="Arial" w:cs="Arial"/>
                <w:color w:val="000000" w:themeColor="text1"/>
                <w:sz w:val="24"/>
                <w:szCs w:val="24"/>
              </w:rPr>
              <w:t xml:space="preserve"> </w:t>
            </w:r>
            <w:r w:rsidR="00506622" w:rsidRPr="001F73CC">
              <w:rPr>
                <w:rFonts w:ascii="Arial" w:hAnsi="Arial" w:cs="Arial"/>
                <w:color w:val="000000" w:themeColor="text1"/>
                <w:sz w:val="24"/>
                <w:szCs w:val="24"/>
              </w:rPr>
              <w:t>be</w:t>
            </w:r>
            <w:r w:rsidR="008922B0">
              <w:rPr>
                <w:rFonts w:ascii="Arial" w:hAnsi="Arial" w:cs="Arial"/>
                <w:color w:val="000000" w:themeColor="text1"/>
                <w:sz w:val="24"/>
                <w:szCs w:val="24"/>
              </w:rPr>
              <w:t xml:space="preserve"> required and cannot </w:t>
            </w:r>
            <w:r w:rsidR="00D94C5C">
              <w:rPr>
                <w:rFonts w:ascii="Arial" w:hAnsi="Arial" w:cs="Arial"/>
                <w:color w:val="000000" w:themeColor="text1"/>
                <w:sz w:val="24"/>
                <w:szCs w:val="24"/>
              </w:rPr>
              <w:t>be submitted with the application</w:t>
            </w:r>
            <w:r w:rsidR="00E9265C">
              <w:rPr>
                <w:rFonts w:ascii="Arial" w:hAnsi="Arial" w:cs="Arial"/>
                <w:color w:val="000000" w:themeColor="text1"/>
                <w:sz w:val="24"/>
                <w:szCs w:val="24"/>
              </w:rPr>
              <w:t xml:space="preserve"> it</w:t>
            </w:r>
            <w:r w:rsidR="004B182D" w:rsidRPr="004B182D">
              <w:rPr>
                <w:rFonts w:ascii="Arial" w:hAnsi="Arial" w:cs="Arial"/>
                <w:color w:val="000000" w:themeColor="text1"/>
                <w:sz w:val="24"/>
                <w:szCs w:val="24"/>
              </w:rPr>
              <w:t xml:space="preserve"> will not be validated unless accompanied by a letter of appointment </w:t>
            </w:r>
            <w:r w:rsidR="00E867AC">
              <w:rPr>
                <w:rFonts w:ascii="Arial" w:hAnsi="Arial" w:cs="Arial"/>
                <w:color w:val="000000" w:themeColor="text1"/>
                <w:sz w:val="24"/>
                <w:szCs w:val="24"/>
              </w:rPr>
              <w:t>for a</w:t>
            </w:r>
            <w:r w:rsidR="004B182D" w:rsidRPr="004B182D">
              <w:rPr>
                <w:rFonts w:ascii="Arial" w:hAnsi="Arial" w:cs="Arial"/>
                <w:color w:val="000000" w:themeColor="text1"/>
                <w:sz w:val="24"/>
                <w:szCs w:val="24"/>
              </w:rPr>
              <w:t xml:space="preserve"> suitably qualified person and a programme of works confirming the survey(s) are to be com</w:t>
            </w:r>
            <w:r w:rsidR="00466221">
              <w:rPr>
                <w:rFonts w:ascii="Arial" w:hAnsi="Arial" w:cs="Arial"/>
                <w:color w:val="000000" w:themeColor="text1"/>
                <w:sz w:val="24"/>
                <w:szCs w:val="24"/>
              </w:rPr>
              <w:t xml:space="preserve">pleted and submitted to the planning </w:t>
            </w:r>
            <w:r w:rsidR="00554FF6">
              <w:rPr>
                <w:rFonts w:ascii="Arial" w:hAnsi="Arial" w:cs="Arial"/>
                <w:color w:val="000000" w:themeColor="text1"/>
                <w:sz w:val="24"/>
                <w:szCs w:val="24"/>
              </w:rPr>
              <w:t>authority within 10 weeks</w:t>
            </w:r>
            <w:r w:rsidR="004B182D" w:rsidRPr="004B182D">
              <w:rPr>
                <w:rFonts w:ascii="Arial" w:hAnsi="Arial" w:cs="Arial"/>
                <w:color w:val="000000" w:themeColor="text1"/>
                <w:sz w:val="24"/>
                <w:szCs w:val="24"/>
              </w:rPr>
              <w:t xml:space="preserve"> of the date of receipt of the application</w:t>
            </w:r>
            <w:r w:rsidR="00BC6553">
              <w:rPr>
                <w:rFonts w:ascii="Arial" w:hAnsi="Arial" w:cs="Arial"/>
                <w:color w:val="000000" w:themeColor="text1"/>
                <w:sz w:val="24"/>
                <w:szCs w:val="24"/>
              </w:rPr>
              <w:t>.</w:t>
            </w:r>
          </w:p>
          <w:p w14:paraId="7233EB43" w14:textId="77777777" w:rsidR="00506622" w:rsidRPr="001F73CC" w:rsidRDefault="00506622" w:rsidP="00506622">
            <w:pPr>
              <w:rPr>
                <w:rFonts w:ascii="Arial" w:hAnsi="Arial" w:cs="Arial"/>
                <w:color w:val="000000" w:themeColor="text1"/>
                <w:sz w:val="24"/>
                <w:szCs w:val="24"/>
              </w:rPr>
            </w:pPr>
          </w:p>
          <w:p w14:paraId="316FD48E" w14:textId="7D64EBB5" w:rsidR="00506622" w:rsidRPr="001F73CC" w:rsidRDefault="00506622" w:rsidP="00506622">
            <w:pPr>
              <w:rPr>
                <w:rFonts w:ascii="Arial" w:hAnsi="Arial" w:cs="Arial"/>
                <w:color w:val="000000" w:themeColor="text1"/>
                <w:sz w:val="24"/>
                <w:szCs w:val="24"/>
              </w:rPr>
            </w:pPr>
            <w:r w:rsidRPr="001F73CC">
              <w:rPr>
                <w:rFonts w:ascii="Arial" w:hAnsi="Arial" w:cs="Arial"/>
                <w:color w:val="000000" w:themeColor="text1"/>
                <w:sz w:val="24"/>
                <w:szCs w:val="24"/>
              </w:rPr>
              <w:t>In completing the Biodiversity Checklist, regard must be had to guidance contained in the published NI Biodiversity Checklist document.</w:t>
            </w:r>
          </w:p>
          <w:p w14:paraId="1C346627" w14:textId="77777777" w:rsidR="00506622" w:rsidRPr="001F73CC" w:rsidRDefault="00506622" w:rsidP="00506622">
            <w:pPr>
              <w:rPr>
                <w:rFonts w:ascii="Arial" w:hAnsi="Arial" w:cs="Arial"/>
                <w:color w:val="000000" w:themeColor="text1"/>
                <w:sz w:val="24"/>
                <w:szCs w:val="24"/>
              </w:rPr>
            </w:pPr>
          </w:p>
          <w:p w14:paraId="23ABABE4" w14:textId="32D096BE" w:rsidR="00506622" w:rsidRPr="001F73CC" w:rsidRDefault="00506622" w:rsidP="00506622">
            <w:pPr>
              <w:rPr>
                <w:rFonts w:ascii="Arial" w:hAnsi="Arial" w:cs="Arial"/>
                <w:color w:val="000000" w:themeColor="text1"/>
                <w:sz w:val="24"/>
                <w:szCs w:val="24"/>
              </w:rPr>
            </w:pPr>
            <w:hyperlink r:id="rId17" w:history="1">
              <w:r w:rsidRPr="001F73CC">
                <w:rPr>
                  <w:rStyle w:val="Hyperlink"/>
                  <w:rFonts w:ascii="Arial" w:hAnsi="Arial" w:cs="Arial"/>
                  <w:color w:val="000000" w:themeColor="text1"/>
                  <w:sz w:val="24"/>
                  <w:szCs w:val="24"/>
                </w:rPr>
                <w:t>NI Biodiversity Checklist - Version 2 - April 2017.pdf (daera-ni.gov.uk)</w:t>
              </w:r>
            </w:hyperlink>
          </w:p>
          <w:p w14:paraId="0E709A12" w14:textId="72108B74" w:rsidR="00506622" w:rsidRPr="001F73CC" w:rsidRDefault="00506622" w:rsidP="00506622">
            <w:pPr>
              <w:rPr>
                <w:rFonts w:ascii="Arial" w:hAnsi="Arial" w:cs="Arial"/>
                <w:color w:val="000000" w:themeColor="text1"/>
                <w:sz w:val="24"/>
                <w:szCs w:val="24"/>
              </w:rPr>
            </w:pPr>
          </w:p>
        </w:tc>
      </w:tr>
      <w:tr w:rsidR="00383DAF" w:rsidRPr="00383DAF" w14:paraId="2C5F2F08" w14:textId="77777777" w:rsidTr="00F54F1A">
        <w:tc>
          <w:tcPr>
            <w:tcW w:w="3261" w:type="dxa"/>
            <w:shd w:val="clear" w:color="auto" w:fill="DAE9F7" w:themeFill="text2" w:themeFillTint="1A"/>
          </w:tcPr>
          <w:p w14:paraId="615B73F8" w14:textId="6358BD83" w:rsidR="0019520F" w:rsidRPr="00120A44" w:rsidRDefault="0019520F" w:rsidP="00506622">
            <w:pPr>
              <w:rPr>
                <w:rFonts w:ascii="Arial" w:hAnsi="Arial" w:cs="Arial"/>
                <w:sz w:val="24"/>
                <w:szCs w:val="24"/>
              </w:rPr>
            </w:pPr>
            <w:r w:rsidRPr="00120A44">
              <w:rPr>
                <w:rFonts w:ascii="Arial" w:hAnsi="Arial" w:cs="Arial"/>
                <w:sz w:val="24"/>
                <w:szCs w:val="24"/>
              </w:rPr>
              <w:lastRenderedPageBreak/>
              <w:t>Climate Change Statement</w:t>
            </w:r>
          </w:p>
        </w:tc>
        <w:tc>
          <w:tcPr>
            <w:tcW w:w="5760" w:type="dxa"/>
            <w:shd w:val="clear" w:color="auto" w:fill="DAE9F7" w:themeFill="text2" w:themeFillTint="1A"/>
          </w:tcPr>
          <w:p w14:paraId="31779C77" w14:textId="77777777" w:rsidR="0019520F" w:rsidRPr="00120A44" w:rsidRDefault="0019520F" w:rsidP="00120A44">
            <w:pPr>
              <w:rPr>
                <w:rFonts w:ascii="Arial" w:hAnsi="Arial" w:cs="Arial"/>
                <w:sz w:val="24"/>
                <w:szCs w:val="24"/>
              </w:rPr>
            </w:pPr>
            <w:r w:rsidRPr="00120A44">
              <w:rPr>
                <w:rFonts w:ascii="Arial" w:hAnsi="Arial" w:cs="Arial"/>
                <w:sz w:val="24"/>
                <w:szCs w:val="24"/>
              </w:rPr>
              <w:t>A </w:t>
            </w:r>
            <w:r w:rsidRPr="00120A44">
              <w:rPr>
                <w:rFonts w:ascii="Arial" w:hAnsi="Arial" w:cs="Arial"/>
                <w:b/>
                <w:sz w:val="24"/>
                <w:szCs w:val="24"/>
              </w:rPr>
              <w:t>Climate Change Statement</w:t>
            </w:r>
            <w:r w:rsidRPr="00120A44">
              <w:rPr>
                <w:rFonts w:ascii="Arial" w:hAnsi="Arial" w:cs="Arial"/>
                <w:sz w:val="24"/>
                <w:szCs w:val="24"/>
              </w:rPr>
              <w:t> demonstrates how new development is sustainable, incorporating measures to mitigate environmental change and reduce Green House Gases.</w:t>
            </w:r>
          </w:p>
          <w:p w14:paraId="54BA61BD" w14:textId="77777777" w:rsidR="0019520F" w:rsidRPr="00120A44" w:rsidRDefault="0019520F" w:rsidP="00120A44">
            <w:pPr>
              <w:rPr>
                <w:rFonts w:ascii="Arial" w:hAnsi="Arial" w:cs="Arial"/>
                <w:sz w:val="24"/>
                <w:szCs w:val="24"/>
              </w:rPr>
            </w:pPr>
          </w:p>
          <w:p w14:paraId="0D4467B4" w14:textId="77777777" w:rsidR="0019520F" w:rsidRPr="00120A44" w:rsidRDefault="0019520F" w:rsidP="00120A44">
            <w:pPr>
              <w:rPr>
                <w:rFonts w:ascii="Arial" w:hAnsi="Arial" w:cs="Arial"/>
                <w:sz w:val="24"/>
                <w:szCs w:val="24"/>
              </w:rPr>
            </w:pPr>
            <w:r w:rsidRPr="00120A44">
              <w:rPr>
                <w:rFonts w:ascii="Arial" w:hAnsi="Arial" w:cs="Arial"/>
                <w:sz w:val="24"/>
                <w:szCs w:val="24"/>
              </w:rPr>
              <w:t>A Climate Change Statement</w:t>
            </w:r>
            <w:r w:rsidRPr="00120A44">
              <w:rPr>
                <w:rFonts w:ascii="Arial" w:hAnsi="Arial" w:cs="Arial"/>
                <w:b/>
                <w:sz w:val="24"/>
                <w:szCs w:val="24"/>
              </w:rPr>
              <w:t> </w:t>
            </w:r>
            <w:r w:rsidRPr="00120A44">
              <w:rPr>
                <w:rFonts w:ascii="Arial" w:hAnsi="Arial" w:cs="Arial"/>
                <w:sz w:val="24"/>
                <w:szCs w:val="24"/>
              </w:rPr>
              <w:t>sets out how the application proposal:</w:t>
            </w:r>
          </w:p>
          <w:p w14:paraId="144B2847" w14:textId="77777777" w:rsidR="0019520F" w:rsidRPr="00120A44" w:rsidRDefault="0019520F" w:rsidP="00120A44">
            <w:pPr>
              <w:rPr>
                <w:rFonts w:ascii="Arial" w:hAnsi="Arial" w:cs="Arial"/>
                <w:sz w:val="24"/>
                <w:szCs w:val="24"/>
              </w:rPr>
            </w:pPr>
            <w:r w:rsidRPr="00120A44">
              <w:rPr>
                <w:rFonts w:ascii="Arial" w:hAnsi="Arial" w:cs="Arial"/>
                <w:sz w:val="24"/>
                <w:szCs w:val="24"/>
              </w:rPr>
              <w:t>Maximises opportunities to incorporate sustainable design features, such as grey water recycling, green roofs, maximising use of recycled materials, orientating buildings to optimise solar gain and energy efficiency.</w:t>
            </w:r>
          </w:p>
          <w:p w14:paraId="2254F500" w14:textId="77777777" w:rsidR="0019520F" w:rsidRPr="00120A44" w:rsidRDefault="0019520F" w:rsidP="00120A44">
            <w:pPr>
              <w:rPr>
                <w:rFonts w:ascii="Arial" w:hAnsi="Arial" w:cs="Arial"/>
                <w:sz w:val="24"/>
                <w:szCs w:val="24"/>
              </w:rPr>
            </w:pPr>
            <w:r w:rsidRPr="00120A44">
              <w:rPr>
                <w:rFonts w:ascii="Arial" w:hAnsi="Arial" w:cs="Arial"/>
                <w:sz w:val="24"/>
                <w:szCs w:val="24"/>
              </w:rPr>
              <w:t>Demonstrates the highest feasible and viable sustainability standards in the design, construction, operation and “end of life” phases of development in line with the ‘nearly zero carbon buildings’ strategy in the EU energy performance and building directive.</w:t>
            </w:r>
          </w:p>
          <w:p w14:paraId="3047C63C" w14:textId="0D37C29A" w:rsidR="0019520F" w:rsidRPr="00120A44" w:rsidRDefault="0019520F" w:rsidP="00120A44">
            <w:pPr>
              <w:rPr>
                <w:rFonts w:ascii="Arial" w:hAnsi="Arial" w:cs="Arial"/>
                <w:sz w:val="24"/>
                <w:szCs w:val="24"/>
              </w:rPr>
            </w:pPr>
            <w:r w:rsidRPr="00120A44">
              <w:rPr>
                <w:rFonts w:ascii="Arial" w:hAnsi="Arial" w:cs="Arial"/>
                <w:sz w:val="24"/>
                <w:szCs w:val="24"/>
              </w:rPr>
              <w:t xml:space="preserve">Incorporates measures to adapt to environmental change, </w:t>
            </w:r>
            <w:proofErr w:type="gramStart"/>
            <w:r w:rsidRPr="00120A44">
              <w:rPr>
                <w:rFonts w:ascii="Arial" w:hAnsi="Arial" w:cs="Arial"/>
                <w:sz w:val="24"/>
                <w:szCs w:val="24"/>
              </w:rPr>
              <w:t>in order to</w:t>
            </w:r>
            <w:proofErr w:type="gramEnd"/>
            <w:r w:rsidRPr="00120A44">
              <w:rPr>
                <w:rFonts w:ascii="Arial" w:hAnsi="Arial" w:cs="Arial"/>
                <w:sz w:val="24"/>
                <w:szCs w:val="24"/>
              </w:rPr>
              <w:t xml:space="preserve"> support sustainable and enduring development</w:t>
            </w:r>
            <w:r w:rsidR="00282C23" w:rsidRPr="00120A44">
              <w:rPr>
                <w:rFonts w:ascii="Arial" w:hAnsi="Arial" w:cs="Arial"/>
                <w:sz w:val="24"/>
                <w:szCs w:val="24"/>
              </w:rPr>
              <w:t>.</w:t>
            </w:r>
          </w:p>
          <w:p w14:paraId="4C8CBF57" w14:textId="67E544CA" w:rsidR="0019520F" w:rsidRPr="00120A44" w:rsidRDefault="0019520F" w:rsidP="00120A44">
            <w:pPr>
              <w:rPr>
                <w:rFonts w:ascii="Arial" w:hAnsi="Arial" w:cs="Arial"/>
                <w:sz w:val="24"/>
                <w:szCs w:val="24"/>
              </w:rPr>
            </w:pPr>
            <w:r w:rsidRPr="00120A44">
              <w:rPr>
                <w:rFonts w:ascii="Arial" w:hAnsi="Arial" w:cs="Arial"/>
                <w:sz w:val="24"/>
                <w:szCs w:val="24"/>
              </w:rPr>
              <w:t xml:space="preserve">Where appropriate, include Sustainable Urban Drainage Systems measures to manage surface water effectively on site, to reduce surface water run-off and to ensure flooding is not increased elsewhere, having regard to Policy </w:t>
            </w:r>
            <w:r w:rsidR="00282C23" w:rsidRPr="00120A44">
              <w:rPr>
                <w:rFonts w:ascii="Arial" w:hAnsi="Arial" w:cs="Arial"/>
                <w:sz w:val="24"/>
                <w:szCs w:val="24"/>
              </w:rPr>
              <w:t>24</w:t>
            </w:r>
            <w:r w:rsidRPr="00120A44">
              <w:rPr>
                <w:rFonts w:ascii="Arial" w:hAnsi="Arial" w:cs="Arial"/>
                <w:sz w:val="24"/>
                <w:szCs w:val="24"/>
              </w:rPr>
              <w:t xml:space="preserve"> of the Plan Strategy.</w:t>
            </w:r>
          </w:p>
          <w:p w14:paraId="4E955AC0" w14:textId="77777777" w:rsidR="0019520F" w:rsidRPr="00120A44" w:rsidRDefault="0019520F" w:rsidP="00120A44">
            <w:pPr>
              <w:rPr>
                <w:rFonts w:ascii="Arial" w:hAnsi="Arial" w:cs="Arial"/>
                <w:sz w:val="24"/>
                <w:szCs w:val="24"/>
              </w:rPr>
            </w:pPr>
            <w:r w:rsidRPr="00120A44">
              <w:rPr>
                <w:rFonts w:ascii="Arial" w:hAnsi="Arial" w:cs="Arial"/>
                <w:sz w:val="24"/>
                <w:szCs w:val="24"/>
              </w:rPr>
              <w:t>Seeks to provide for additional tree planting appropriate to the nature, scale and location of the development.</w:t>
            </w:r>
          </w:p>
          <w:p w14:paraId="52C7520A" w14:textId="77777777" w:rsidR="0019520F" w:rsidRPr="00120A44" w:rsidRDefault="0019520F" w:rsidP="00120A44">
            <w:pPr>
              <w:rPr>
                <w:rFonts w:ascii="Arial" w:hAnsi="Arial" w:cs="Arial"/>
                <w:sz w:val="24"/>
                <w:szCs w:val="24"/>
              </w:rPr>
            </w:pPr>
          </w:p>
          <w:p w14:paraId="43A31EC0" w14:textId="77777777" w:rsidR="0019520F" w:rsidRPr="00120A44" w:rsidRDefault="0019520F" w:rsidP="00120A44">
            <w:pPr>
              <w:rPr>
                <w:rFonts w:ascii="Arial" w:hAnsi="Arial" w:cs="Arial"/>
                <w:sz w:val="24"/>
                <w:szCs w:val="24"/>
              </w:rPr>
            </w:pPr>
            <w:r w:rsidRPr="00120A44">
              <w:rPr>
                <w:rFonts w:ascii="Arial" w:hAnsi="Arial" w:cs="Arial"/>
                <w:sz w:val="24"/>
                <w:szCs w:val="24"/>
              </w:rPr>
              <w:lastRenderedPageBreak/>
              <w:t>A Climate Change Statement</w:t>
            </w:r>
            <w:r w:rsidRPr="00120A44">
              <w:rPr>
                <w:rFonts w:ascii="Arial" w:hAnsi="Arial" w:cs="Arial"/>
                <w:b/>
                <w:sz w:val="24"/>
                <w:szCs w:val="24"/>
              </w:rPr>
              <w:t> </w:t>
            </w:r>
            <w:r w:rsidRPr="00120A44">
              <w:rPr>
                <w:rFonts w:ascii="Arial" w:hAnsi="Arial" w:cs="Arial"/>
                <w:sz w:val="24"/>
                <w:szCs w:val="24"/>
              </w:rPr>
              <w:t>is required for all applications for new development (including conversion of building/s for alternative uses).</w:t>
            </w:r>
          </w:p>
          <w:p w14:paraId="63DF92C6" w14:textId="77777777" w:rsidR="0019520F" w:rsidRPr="00120A44" w:rsidRDefault="0019520F" w:rsidP="00C5116F">
            <w:pPr>
              <w:rPr>
                <w:rFonts w:ascii="Arial" w:hAnsi="Arial" w:cs="Arial"/>
                <w:sz w:val="24"/>
                <w:szCs w:val="24"/>
              </w:rPr>
            </w:pPr>
          </w:p>
          <w:p w14:paraId="0C7CD760" w14:textId="130EACC5" w:rsidR="0019520F" w:rsidRPr="00120A44" w:rsidRDefault="0019520F" w:rsidP="00C5116F">
            <w:pPr>
              <w:rPr>
                <w:rFonts w:ascii="Arial" w:hAnsi="Arial" w:cs="Arial"/>
                <w:strike/>
                <w:sz w:val="24"/>
                <w:szCs w:val="24"/>
              </w:rPr>
            </w:pPr>
            <w:r w:rsidRPr="00120A44">
              <w:rPr>
                <w:rFonts w:ascii="Arial" w:hAnsi="Arial" w:cs="Arial"/>
                <w:sz w:val="24"/>
                <w:szCs w:val="24"/>
              </w:rPr>
              <w:t>A separate Householder Design Statement is required for householder proposals (for example domestic extensions, conservatories, garages, outbuildings), which should incorporate climate change measures.</w:t>
            </w:r>
          </w:p>
        </w:tc>
      </w:tr>
      <w:tr w:rsidR="00383DAF" w:rsidRPr="00383DAF" w14:paraId="4A322533" w14:textId="77777777" w:rsidTr="00F54F1A">
        <w:tc>
          <w:tcPr>
            <w:tcW w:w="3261" w:type="dxa"/>
            <w:shd w:val="clear" w:color="auto" w:fill="DAE9F7" w:themeFill="text2" w:themeFillTint="1A"/>
          </w:tcPr>
          <w:p w14:paraId="0226120B" w14:textId="1C706CF7" w:rsidR="0019520F" w:rsidRPr="00120A44" w:rsidRDefault="0019520F" w:rsidP="0019520F">
            <w:pPr>
              <w:rPr>
                <w:rFonts w:ascii="Arial" w:hAnsi="Arial" w:cs="Arial"/>
                <w:sz w:val="24"/>
                <w:szCs w:val="24"/>
              </w:rPr>
            </w:pPr>
            <w:r w:rsidRPr="00120A44">
              <w:rPr>
                <w:rFonts w:ascii="Arial" w:hAnsi="Arial" w:cs="Arial"/>
                <w:sz w:val="24"/>
                <w:szCs w:val="24"/>
              </w:rPr>
              <w:lastRenderedPageBreak/>
              <w:t>Construction Environmental Management Plan</w:t>
            </w:r>
          </w:p>
        </w:tc>
        <w:tc>
          <w:tcPr>
            <w:tcW w:w="5760" w:type="dxa"/>
            <w:shd w:val="clear" w:color="auto" w:fill="DAE9F7" w:themeFill="text2" w:themeFillTint="1A"/>
          </w:tcPr>
          <w:p w14:paraId="3945DAC6" w14:textId="77777777" w:rsidR="0019520F" w:rsidRPr="00120A44" w:rsidRDefault="0019520F" w:rsidP="00120A44">
            <w:pPr>
              <w:rPr>
                <w:rFonts w:ascii="Arial" w:hAnsi="Arial" w:cs="Arial"/>
                <w:sz w:val="24"/>
                <w:szCs w:val="24"/>
              </w:rPr>
            </w:pPr>
            <w:r w:rsidRPr="00120A44">
              <w:rPr>
                <w:rFonts w:ascii="Arial" w:hAnsi="Arial" w:cs="Arial"/>
                <w:sz w:val="24"/>
                <w:szCs w:val="24"/>
              </w:rPr>
              <w:t>A </w:t>
            </w:r>
            <w:r w:rsidRPr="00120A44">
              <w:rPr>
                <w:rFonts w:ascii="Arial" w:hAnsi="Arial" w:cs="Arial"/>
                <w:b/>
                <w:sz w:val="24"/>
                <w:szCs w:val="24"/>
              </w:rPr>
              <w:t>Construction Environmental Management Plan (CEMP)</w:t>
            </w:r>
            <w:r w:rsidRPr="00120A44">
              <w:rPr>
                <w:rFonts w:ascii="Arial" w:hAnsi="Arial" w:cs="Arial"/>
                <w:sz w:val="24"/>
                <w:szCs w:val="24"/>
              </w:rPr>
              <w:t> is a plan developed to avoid, minimise or mitigate any construction effects on the environment. Examples of types of applications include:</w:t>
            </w:r>
          </w:p>
          <w:p w14:paraId="47E6A3B0" w14:textId="77777777" w:rsidR="0019520F" w:rsidRPr="00120A44" w:rsidRDefault="0019520F" w:rsidP="00120A44">
            <w:pPr>
              <w:rPr>
                <w:rFonts w:ascii="Arial" w:hAnsi="Arial" w:cs="Arial"/>
                <w:sz w:val="24"/>
                <w:szCs w:val="24"/>
              </w:rPr>
            </w:pPr>
            <w:r w:rsidRPr="00120A44">
              <w:rPr>
                <w:rFonts w:ascii="Arial" w:hAnsi="Arial" w:cs="Arial"/>
                <w:sz w:val="24"/>
                <w:szCs w:val="24"/>
              </w:rPr>
              <w:t>EIA Development and/or</w:t>
            </w:r>
          </w:p>
          <w:p w14:paraId="762274E5" w14:textId="77777777" w:rsidR="0019520F" w:rsidRPr="00120A44" w:rsidRDefault="0019520F" w:rsidP="00120A44">
            <w:pPr>
              <w:rPr>
                <w:rFonts w:ascii="Arial" w:hAnsi="Arial" w:cs="Arial"/>
                <w:sz w:val="24"/>
                <w:szCs w:val="24"/>
              </w:rPr>
            </w:pPr>
            <w:r w:rsidRPr="00120A44">
              <w:rPr>
                <w:rFonts w:ascii="Arial" w:hAnsi="Arial" w:cs="Arial"/>
                <w:sz w:val="24"/>
                <w:szCs w:val="24"/>
              </w:rPr>
              <w:t xml:space="preserve">Development </w:t>
            </w:r>
            <w:proofErr w:type="gramStart"/>
            <w:r w:rsidRPr="00120A44">
              <w:rPr>
                <w:rFonts w:ascii="Arial" w:hAnsi="Arial" w:cs="Arial"/>
                <w:sz w:val="24"/>
                <w:szCs w:val="24"/>
              </w:rPr>
              <w:t>in close proximity to</w:t>
            </w:r>
            <w:proofErr w:type="gramEnd"/>
            <w:r w:rsidRPr="00120A44">
              <w:rPr>
                <w:rFonts w:ascii="Arial" w:hAnsi="Arial" w:cs="Arial"/>
                <w:sz w:val="24"/>
                <w:szCs w:val="24"/>
              </w:rPr>
              <w:t xml:space="preserve"> a watercourse, sensitive coastal and harbour locations, </w:t>
            </w:r>
          </w:p>
          <w:p w14:paraId="098EE69F" w14:textId="22EB6CDB" w:rsidR="0019520F" w:rsidRPr="00120A44" w:rsidRDefault="0019520F" w:rsidP="00120A44">
            <w:pPr>
              <w:rPr>
                <w:rFonts w:ascii="Arial" w:hAnsi="Arial" w:cs="Arial"/>
                <w:sz w:val="24"/>
                <w:szCs w:val="24"/>
              </w:rPr>
            </w:pPr>
            <w:r w:rsidRPr="00120A44">
              <w:rPr>
                <w:rFonts w:ascii="Arial" w:hAnsi="Arial" w:cs="Arial"/>
                <w:sz w:val="24"/>
                <w:szCs w:val="24"/>
              </w:rPr>
              <w:t xml:space="preserve">Development within or </w:t>
            </w:r>
            <w:proofErr w:type="gramStart"/>
            <w:r w:rsidRPr="00120A44">
              <w:rPr>
                <w:rFonts w:ascii="Arial" w:hAnsi="Arial" w:cs="Arial"/>
                <w:sz w:val="24"/>
                <w:szCs w:val="24"/>
              </w:rPr>
              <w:t>in close proximity to</w:t>
            </w:r>
            <w:proofErr w:type="gramEnd"/>
            <w:r w:rsidRPr="00120A44">
              <w:rPr>
                <w:rFonts w:ascii="Arial" w:hAnsi="Arial" w:cs="Arial"/>
                <w:sz w:val="24"/>
                <w:szCs w:val="24"/>
              </w:rPr>
              <w:t xml:space="preserve"> protected designated sites such as Special Protection Areas (SPAs), Ramsar Sites and Areas of Special Scientific Interest (ASSIs)</w:t>
            </w:r>
          </w:p>
        </w:tc>
      </w:tr>
      <w:tr w:rsidR="00383DAF" w:rsidRPr="00383DAF" w14:paraId="3FEEF253" w14:textId="77777777" w:rsidTr="00F54F1A">
        <w:tc>
          <w:tcPr>
            <w:tcW w:w="3261" w:type="dxa"/>
            <w:shd w:val="clear" w:color="auto" w:fill="DAE9F7" w:themeFill="text2" w:themeFillTint="1A"/>
          </w:tcPr>
          <w:p w14:paraId="1266084B" w14:textId="4095D4D3" w:rsidR="000060D2" w:rsidRPr="00120A44" w:rsidRDefault="000060D2" w:rsidP="0019520F">
            <w:pPr>
              <w:rPr>
                <w:rFonts w:ascii="Arial" w:hAnsi="Arial" w:cs="Arial"/>
                <w:sz w:val="24"/>
                <w:szCs w:val="24"/>
              </w:rPr>
            </w:pPr>
            <w:r w:rsidRPr="00120A44">
              <w:rPr>
                <w:rFonts w:ascii="Arial" w:hAnsi="Arial" w:cs="Arial"/>
                <w:sz w:val="24"/>
                <w:szCs w:val="24"/>
              </w:rPr>
              <w:t>Contaminated Land Report</w:t>
            </w:r>
          </w:p>
        </w:tc>
        <w:tc>
          <w:tcPr>
            <w:tcW w:w="5760" w:type="dxa"/>
            <w:shd w:val="clear" w:color="auto" w:fill="DAE9F7" w:themeFill="text2" w:themeFillTint="1A"/>
          </w:tcPr>
          <w:p w14:paraId="6B94F123" w14:textId="77777777" w:rsidR="000060D2" w:rsidRPr="00120A44" w:rsidRDefault="000060D2" w:rsidP="00120A44">
            <w:pPr>
              <w:rPr>
                <w:rFonts w:ascii="Arial" w:hAnsi="Arial" w:cs="Arial"/>
                <w:sz w:val="24"/>
                <w:szCs w:val="24"/>
              </w:rPr>
            </w:pPr>
            <w:r w:rsidRPr="00120A44">
              <w:rPr>
                <w:rFonts w:ascii="Arial" w:hAnsi="Arial" w:cs="Arial"/>
                <w:sz w:val="24"/>
                <w:szCs w:val="24"/>
              </w:rPr>
              <w:t>A </w:t>
            </w:r>
            <w:r w:rsidRPr="00120A44">
              <w:rPr>
                <w:rFonts w:ascii="Arial" w:hAnsi="Arial" w:cs="Arial"/>
                <w:b/>
                <w:sz w:val="24"/>
                <w:szCs w:val="24"/>
              </w:rPr>
              <w:t>Contamination Land Report</w:t>
            </w:r>
            <w:r w:rsidRPr="00120A44">
              <w:rPr>
                <w:rFonts w:ascii="Arial" w:hAnsi="Arial" w:cs="Arial"/>
                <w:sz w:val="24"/>
                <w:szCs w:val="24"/>
              </w:rPr>
              <w:t> assesses the suitability of the site for its proposed end use. It sets out the nature of contaminants, the level of risk to future occupants, users of land or environment, and mitigation measures to reduce any risks to an acceptable level. Examples of types of applications include:</w:t>
            </w:r>
          </w:p>
          <w:p w14:paraId="6F58E24F" w14:textId="4BF3B61D" w:rsidR="000060D2" w:rsidRPr="00120A44" w:rsidRDefault="000060D2" w:rsidP="00120A44">
            <w:pPr>
              <w:rPr>
                <w:rFonts w:ascii="Arial" w:hAnsi="Arial" w:cs="Arial"/>
                <w:sz w:val="24"/>
                <w:szCs w:val="24"/>
              </w:rPr>
            </w:pPr>
            <w:r w:rsidRPr="00120A44">
              <w:rPr>
                <w:rFonts w:ascii="Arial" w:hAnsi="Arial" w:cs="Arial"/>
                <w:sz w:val="24"/>
                <w:szCs w:val="24"/>
              </w:rPr>
              <w:t>New development on, or in proximity to, land which has a current or previous use that has the potential for contamination on former industrial sites e.g. petrol filling stations or landfill sites</w:t>
            </w:r>
          </w:p>
        </w:tc>
      </w:tr>
      <w:tr w:rsidR="00383DAF" w:rsidRPr="00383DAF" w14:paraId="28E441FD" w14:textId="77777777" w:rsidTr="00F54F1A">
        <w:tc>
          <w:tcPr>
            <w:tcW w:w="3261" w:type="dxa"/>
            <w:shd w:val="clear" w:color="auto" w:fill="DAE9F7" w:themeFill="text2" w:themeFillTint="1A"/>
          </w:tcPr>
          <w:p w14:paraId="0E0E8710" w14:textId="116D1A83" w:rsidR="008E7D5D" w:rsidRPr="00120A44" w:rsidRDefault="008E7D5D" w:rsidP="0019520F">
            <w:pPr>
              <w:rPr>
                <w:rFonts w:ascii="Arial" w:hAnsi="Arial" w:cs="Arial"/>
                <w:sz w:val="24"/>
                <w:szCs w:val="24"/>
              </w:rPr>
            </w:pPr>
            <w:r w:rsidRPr="00120A44">
              <w:rPr>
                <w:rFonts w:ascii="Arial" w:hAnsi="Arial" w:cs="Arial"/>
                <w:sz w:val="24"/>
                <w:szCs w:val="24"/>
              </w:rPr>
              <w:t>Contextual Design Information</w:t>
            </w:r>
          </w:p>
        </w:tc>
        <w:tc>
          <w:tcPr>
            <w:tcW w:w="5760" w:type="dxa"/>
            <w:shd w:val="clear" w:color="auto" w:fill="DAE9F7" w:themeFill="text2" w:themeFillTint="1A"/>
          </w:tcPr>
          <w:p w14:paraId="1B74C9AD" w14:textId="77777777" w:rsidR="008E7D5D" w:rsidRPr="00120A44" w:rsidRDefault="008E7D5D" w:rsidP="00120A44">
            <w:pPr>
              <w:rPr>
                <w:rFonts w:ascii="Arial" w:hAnsi="Arial" w:cs="Arial"/>
                <w:sz w:val="24"/>
                <w:szCs w:val="24"/>
              </w:rPr>
            </w:pPr>
            <w:hyperlink r:id="rId18" w:tooltip="Go to page" w:history="1">
              <w:r w:rsidRPr="00120A44">
                <w:rPr>
                  <w:rStyle w:val="Hyperlink"/>
                  <w:rFonts w:ascii="Arial" w:hAnsi="Arial" w:cs="Arial"/>
                  <w:color w:val="000000" w:themeColor="text1"/>
                  <w:sz w:val="24"/>
                  <w:szCs w:val="24"/>
                  <w:u w:val="none"/>
                </w:rPr>
                <w:t>Contextual Design Information</w:t>
              </w:r>
            </w:hyperlink>
            <w:r w:rsidRPr="00120A44">
              <w:rPr>
                <w:rFonts w:ascii="Arial" w:hAnsi="Arial" w:cs="Arial"/>
                <w:sz w:val="24"/>
                <w:szCs w:val="24"/>
              </w:rPr>
              <w:t xml:space="preserve"> accurately demonstrates the proposal in its immediate and local context, usually the existing street scene into which the development is to be placed. </w:t>
            </w:r>
          </w:p>
          <w:p w14:paraId="6A69C1F2" w14:textId="77777777" w:rsidR="008E7D5D" w:rsidRPr="00120A44" w:rsidRDefault="008E7D5D" w:rsidP="00120A44">
            <w:pPr>
              <w:rPr>
                <w:rFonts w:ascii="Arial" w:hAnsi="Arial" w:cs="Arial"/>
                <w:sz w:val="24"/>
                <w:szCs w:val="24"/>
              </w:rPr>
            </w:pPr>
            <w:r w:rsidRPr="00120A44">
              <w:rPr>
                <w:rFonts w:ascii="Arial" w:hAnsi="Arial" w:cs="Arial"/>
                <w:sz w:val="24"/>
                <w:szCs w:val="24"/>
              </w:rPr>
              <w:t>Contextual Design Information will be required for:</w:t>
            </w:r>
          </w:p>
          <w:p w14:paraId="7642416B" w14:textId="77777777" w:rsidR="008E7D5D" w:rsidRPr="00120A44" w:rsidRDefault="008E7D5D" w:rsidP="00120A44">
            <w:pPr>
              <w:rPr>
                <w:rFonts w:ascii="Arial" w:hAnsi="Arial" w:cs="Arial"/>
                <w:sz w:val="24"/>
                <w:szCs w:val="24"/>
              </w:rPr>
            </w:pPr>
            <w:r w:rsidRPr="00120A44">
              <w:rPr>
                <w:rFonts w:ascii="Arial" w:hAnsi="Arial" w:cs="Arial"/>
                <w:sz w:val="24"/>
                <w:szCs w:val="24"/>
              </w:rPr>
              <w:t>Applications for Major development, particularly within the city centre.</w:t>
            </w:r>
          </w:p>
          <w:p w14:paraId="66D4A446" w14:textId="77777777" w:rsidR="008E7D5D" w:rsidRPr="00120A44" w:rsidRDefault="008E7D5D" w:rsidP="00120A44">
            <w:pPr>
              <w:rPr>
                <w:rFonts w:ascii="Arial" w:hAnsi="Arial" w:cs="Arial"/>
                <w:sz w:val="24"/>
                <w:szCs w:val="24"/>
              </w:rPr>
            </w:pPr>
            <w:r w:rsidRPr="00120A44">
              <w:rPr>
                <w:rFonts w:ascii="Arial" w:hAnsi="Arial" w:cs="Arial"/>
                <w:sz w:val="24"/>
                <w:szCs w:val="24"/>
              </w:rPr>
              <w:t>Development proposals that impact on built heritage including Listed Buildings, Scheduled Monuments, historic monuments/gardens, Conservation Areas, Areas of Townscape Character; or,</w:t>
            </w:r>
          </w:p>
          <w:p w14:paraId="5E602124" w14:textId="06AEFBC2" w:rsidR="008E7D5D" w:rsidRPr="00120A44" w:rsidRDefault="008E7D5D" w:rsidP="00120A44">
            <w:pPr>
              <w:rPr>
                <w:rFonts w:ascii="Arial" w:hAnsi="Arial" w:cs="Arial"/>
                <w:sz w:val="24"/>
                <w:szCs w:val="24"/>
              </w:rPr>
            </w:pPr>
            <w:r w:rsidRPr="00120A44">
              <w:rPr>
                <w:rFonts w:ascii="Arial" w:hAnsi="Arial" w:cs="Arial"/>
                <w:sz w:val="24"/>
                <w:szCs w:val="24"/>
              </w:rPr>
              <w:t>proposals that may significantly impact on the street scene or townscape.</w:t>
            </w:r>
          </w:p>
        </w:tc>
      </w:tr>
      <w:tr w:rsidR="00383DAF" w:rsidRPr="00383DAF" w14:paraId="7464D3ED" w14:textId="77777777" w:rsidTr="00F54F1A">
        <w:tc>
          <w:tcPr>
            <w:tcW w:w="3261" w:type="dxa"/>
            <w:shd w:val="clear" w:color="auto" w:fill="DAE9F7" w:themeFill="text2" w:themeFillTint="1A"/>
          </w:tcPr>
          <w:p w14:paraId="083A7BD3" w14:textId="1F1BD761" w:rsidR="008E7D5D" w:rsidRPr="00120A44" w:rsidRDefault="008E7D5D" w:rsidP="0019520F">
            <w:pPr>
              <w:rPr>
                <w:rFonts w:ascii="Arial" w:hAnsi="Arial" w:cs="Arial"/>
                <w:sz w:val="24"/>
                <w:szCs w:val="24"/>
              </w:rPr>
            </w:pPr>
            <w:hyperlink r:id="rId19" w:tooltip="Go to page" w:history="1">
              <w:r w:rsidRPr="00120A44">
                <w:rPr>
                  <w:rStyle w:val="Hyperlink"/>
                  <w:rFonts w:ascii="Arial" w:hAnsi="Arial" w:cs="Arial"/>
                  <w:color w:val="000000" w:themeColor="text1"/>
                  <w:sz w:val="24"/>
                  <w:szCs w:val="24"/>
                  <w:u w:val="none"/>
                </w:rPr>
                <w:t>Daylight, Sunlight and Overshadowing Assessment</w:t>
              </w:r>
            </w:hyperlink>
          </w:p>
        </w:tc>
        <w:tc>
          <w:tcPr>
            <w:tcW w:w="5760" w:type="dxa"/>
            <w:shd w:val="clear" w:color="auto" w:fill="DAE9F7" w:themeFill="text2" w:themeFillTint="1A"/>
          </w:tcPr>
          <w:p w14:paraId="7ECF1F63" w14:textId="471A53C8" w:rsidR="00941941" w:rsidRPr="00120A44" w:rsidRDefault="00941941" w:rsidP="00120A44">
            <w:pPr>
              <w:rPr>
                <w:rFonts w:ascii="Arial" w:hAnsi="Arial" w:cs="Arial"/>
                <w:sz w:val="24"/>
                <w:szCs w:val="24"/>
              </w:rPr>
            </w:pPr>
            <w:r w:rsidRPr="00120A44">
              <w:rPr>
                <w:rFonts w:ascii="Arial" w:hAnsi="Arial" w:cs="Arial"/>
                <w:sz w:val="24"/>
                <w:szCs w:val="24"/>
              </w:rPr>
              <w:t>A Daylight, Sunlight and Overshadowing Assessment</w:t>
            </w:r>
            <w:r w:rsidRPr="00120A44">
              <w:rPr>
                <w:rFonts w:ascii="Arial" w:hAnsi="Arial" w:cs="Arial"/>
                <w:b/>
                <w:sz w:val="24"/>
                <w:szCs w:val="24"/>
              </w:rPr>
              <w:t> </w:t>
            </w:r>
            <w:r w:rsidRPr="00120A44">
              <w:rPr>
                <w:rFonts w:ascii="Arial" w:hAnsi="Arial" w:cs="Arial"/>
                <w:sz w:val="24"/>
                <w:szCs w:val="24"/>
              </w:rPr>
              <w:t>is used to assess the impact of new development on existing surrounding properties</w:t>
            </w:r>
            <w:r w:rsidR="00282C23" w:rsidRPr="00120A44">
              <w:rPr>
                <w:rFonts w:ascii="Arial" w:hAnsi="Arial" w:cs="Arial"/>
                <w:sz w:val="24"/>
                <w:szCs w:val="24"/>
              </w:rPr>
              <w:t xml:space="preserve"> as </w:t>
            </w:r>
            <w:r w:rsidR="00282C23" w:rsidRPr="00120A44">
              <w:rPr>
                <w:rFonts w:ascii="Arial" w:hAnsi="Arial" w:cs="Arial"/>
                <w:sz w:val="24"/>
                <w:szCs w:val="24"/>
              </w:rPr>
              <w:lastRenderedPageBreak/>
              <w:t>well as approved development</w:t>
            </w:r>
            <w:r w:rsidRPr="00120A44">
              <w:rPr>
                <w:rFonts w:ascii="Arial" w:hAnsi="Arial" w:cs="Arial"/>
                <w:sz w:val="24"/>
                <w:szCs w:val="24"/>
              </w:rPr>
              <w:t xml:space="preserve"> and open spaces in terms of daylight and sunlight, as well as the performance of the development for future occupants.</w:t>
            </w:r>
          </w:p>
          <w:p w14:paraId="46ACF5F7" w14:textId="6AF412DF" w:rsidR="008E7D5D" w:rsidRPr="00120A44" w:rsidRDefault="00941941" w:rsidP="00120A44">
            <w:pPr>
              <w:rPr>
                <w:rFonts w:ascii="Arial" w:hAnsi="Arial" w:cs="Arial"/>
                <w:sz w:val="24"/>
                <w:szCs w:val="24"/>
              </w:rPr>
            </w:pPr>
            <w:r w:rsidRPr="00120A44">
              <w:rPr>
                <w:rFonts w:ascii="Arial" w:hAnsi="Arial" w:cs="Arial"/>
                <w:sz w:val="24"/>
                <w:szCs w:val="24"/>
              </w:rPr>
              <w:t>It is required for all developments where this is an issue, in particular residential extensions in semi-detached or terraced properties.</w:t>
            </w:r>
          </w:p>
        </w:tc>
      </w:tr>
      <w:tr w:rsidR="00383DAF" w:rsidRPr="00383DAF" w14:paraId="03F05855" w14:textId="77777777" w:rsidTr="00F54F1A">
        <w:tc>
          <w:tcPr>
            <w:tcW w:w="3261" w:type="dxa"/>
            <w:shd w:val="clear" w:color="auto" w:fill="DAE9F7" w:themeFill="text2" w:themeFillTint="1A"/>
          </w:tcPr>
          <w:p w14:paraId="4D6B98B4" w14:textId="05486D40" w:rsidR="00941941" w:rsidRPr="00120A44" w:rsidRDefault="00941941" w:rsidP="0019520F">
            <w:pPr>
              <w:rPr>
                <w:rFonts w:ascii="Arial" w:hAnsi="Arial" w:cs="Arial"/>
                <w:sz w:val="24"/>
                <w:szCs w:val="24"/>
              </w:rPr>
            </w:pPr>
            <w:r w:rsidRPr="00120A44">
              <w:rPr>
                <w:rFonts w:ascii="Arial" w:hAnsi="Arial" w:cs="Arial"/>
                <w:sz w:val="24"/>
                <w:szCs w:val="24"/>
              </w:rPr>
              <w:lastRenderedPageBreak/>
              <w:t>Demolition Justification Statement &amp; Structural Survey</w:t>
            </w:r>
          </w:p>
        </w:tc>
        <w:tc>
          <w:tcPr>
            <w:tcW w:w="5760" w:type="dxa"/>
            <w:shd w:val="clear" w:color="auto" w:fill="DAE9F7" w:themeFill="text2" w:themeFillTint="1A"/>
          </w:tcPr>
          <w:p w14:paraId="3C9300B2" w14:textId="4547872A" w:rsidR="00941941" w:rsidRPr="00120A44" w:rsidRDefault="00941941" w:rsidP="00120A44">
            <w:pPr>
              <w:rPr>
                <w:rFonts w:ascii="Arial" w:hAnsi="Arial" w:cs="Arial"/>
                <w:sz w:val="24"/>
                <w:szCs w:val="24"/>
              </w:rPr>
            </w:pPr>
            <w:r w:rsidRPr="00120A44">
              <w:rPr>
                <w:rFonts w:ascii="Arial" w:hAnsi="Arial" w:cs="Arial"/>
                <w:sz w:val="24"/>
                <w:szCs w:val="24"/>
              </w:rPr>
              <w:t>A Demolition Justification Statement is required to demonstrate why a building or structure that is</w:t>
            </w:r>
            <w:r w:rsidR="001534BC" w:rsidRPr="00120A44">
              <w:rPr>
                <w:rFonts w:ascii="Arial" w:hAnsi="Arial" w:cs="Arial"/>
                <w:sz w:val="24"/>
                <w:szCs w:val="24"/>
              </w:rPr>
              <w:t xml:space="preserve"> </w:t>
            </w:r>
            <w:r w:rsidRPr="00120A44">
              <w:rPr>
                <w:rFonts w:ascii="Arial" w:hAnsi="Arial" w:cs="Arial"/>
                <w:sz w:val="24"/>
                <w:szCs w:val="24"/>
              </w:rPr>
              <w:t xml:space="preserve">protected by planning policy cannot be retained.  Examples include applications: </w:t>
            </w:r>
          </w:p>
          <w:p w14:paraId="6E8E84B4" w14:textId="2D0C2DA7" w:rsidR="00941941" w:rsidRPr="00120A44" w:rsidRDefault="00941941" w:rsidP="00120A44">
            <w:pPr>
              <w:rPr>
                <w:rFonts w:ascii="Arial" w:hAnsi="Arial" w:cs="Arial"/>
                <w:sz w:val="24"/>
                <w:szCs w:val="24"/>
              </w:rPr>
            </w:pPr>
            <w:r w:rsidRPr="00120A44">
              <w:rPr>
                <w:rFonts w:ascii="Arial" w:hAnsi="Arial" w:cs="Arial"/>
                <w:sz w:val="24"/>
                <w:szCs w:val="24"/>
              </w:rPr>
              <w:t xml:space="preserve">to demolish Listed Buildings, buildings within a Conservation Area or Area of Townscape Character </w:t>
            </w:r>
          </w:p>
          <w:p w14:paraId="6C85D7A3" w14:textId="5483DC95" w:rsidR="00941941" w:rsidRPr="00120A44" w:rsidRDefault="00941941" w:rsidP="00120A44">
            <w:pPr>
              <w:rPr>
                <w:rFonts w:ascii="Arial" w:hAnsi="Arial" w:cs="Arial"/>
                <w:sz w:val="24"/>
                <w:szCs w:val="24"/>
              </w:rPr>
            </w:pPr>
            <w:r w:rsidRPr="00120A44">
              <w:rPr>
                <w:rFonts w:ascii="Arial" w:hAnsi="Arial" w:cs="Arial"/>
                <w:sz w:val="24"/>
                <w:szCs w:val="24"/>
              </w:rPr>
              <w:t xml:space="preserve">for the conversion of a rural building in the countryside to demonstrate its capability for conversion and without major or complete </w:t>
            </w:r>
            <w:r w:rsidR="0045781C" w:rsidRPr="00120A44">
              <w:rPr>
                <w:rFonts w:ascii="Arial" w:hAnsi="Arial" w:cs="Arial"/>
                <w:sz w:val="24"/>
                <w:szCs w:val="24"/>
              </w:rPr>
              <w:t>conversion.</w:t>
            </w:r>
          </w:p>
          <w:p w14:paraId="33CE145F" w14:textId="5484B057" w:rsidR="00941941" w:rsidRPr="00120A44" w:rsidRDefault="00941941" w:rsidP="00120A44">
            <w:pPr>
              <w:rPr>
                <w:rFonts w:ascii="Arial" w:hAnsi="Arial" w:cs="Arial"/>
                <w:sz w:val="24"/>
                <w:szCs w:val="24"/>
              </w:rPr>
            </w:pPr>
            <w:r w:rsidRPr="00120A44">
              <w:rPr>
                <w:rFonts w:ascii="Arial" w:hAnsi="Arial" w:cs="Arial"/>
                <w:sz w:val="24"/>
                <w:szCs w:val="24"/>
              </w:rPr>
              <w:t>f</w:t>
            </w:r>
            <w:r w:rsidR="001534BC" w:rsidRPr="00120A44">
              <w:rPr>
                <w:rFonts w:ascii="Arial" w:hAnsi="Arial" w:cs="Arial"/>
                <w:sz w:val="24"/>
                <w:szCs w:val="24"/>
              </w:rPr>
              <w:t>or t</w:t>
            </w:r>
            <w:r w:rsidRPr="00120A44">
              <w:rPr>
                <w:rFonts w:ascii="Arial" w:hAnsi="Arial" w:cs="Arial"/>
                <w:sz w:val="24"/>
                <w:szCs w:val="24"/>
              </w:rPr>
              <w:t>he proposed demolition of important or vernacular buildings to demonstrate, when proposed, their unsuitability for conversion/retention.</w:t>
            </w:r>
          </w:p>
        </w:tc>
      </w:tr>
      <w:tr w:rsidR="00383DAF" w:rsidRPr="00383DAF" w14:paraId="72544AB8" w14:textId="5D24F630" w:rsidTr="00F54F1A">
        <w:tc>
          <w:tcPr>
            <w:tcW w:w="3261" w:type="dxa"/>
            <w:shd w:val="clear" w:color="auto" w:fill="DAE9F7" w:themeFill="text2" w:themeFillTint="1A"/>
          </w:tcPr>
          <w:p w14:paraId="48976040" w14:textId="77777777"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t>Design and Access Statement</w:t>
            </w:r>
          </w:p>
        </w:tc>
        <w:tc>
          <w:tcPr>
            <w:tcW w:w="5760" w:type="dxa"/>
            <w:shd w:val="clear" w:color="auto" w:fill="DAE9F7" w:themeFill="text2" w:themeFillTint="1A"/>
          </w:tcPr>
          <w:p w14:paraId="0617B046" w14:textId="77777777" w:rsidR="00D2619D" w:rsidRPr="001F73CC" w:rsidRDefault="00D2619D" w:rsidP="00D2619D">
            <w:pPr>
              <w:rPr>
                <w:rFonts w:ascii="Arial" w:hAnsi="Arial" w:cs="Arial"/>
                <w:color w:val="000000" w:themeColor="text1"/>
                <w:sz w:val="24"/>
                <w:szCs w:val="24"/>
              </w:rPr>
            </w:pPr>
            <w:r w:rsidRPr="001F73CC">
              <w:rPr>
                <w:rFonts w:ascii="Arial" w:hAnsi="Arial" w:cs="Arial"/>
                <w:color w:val="000000" w:themeColor="text1"/>
                <w:sz w:val="24"/>
                <w:szCs w:val="24"/>
              </w:rPr>
              <w:t>A written statement required for certain types of application that sets out:</w:t>
            </w:r>
          </w:p>
          <w:p w14:paraId="55D22C85" w14:textId="77777777" w:rsidR="00D2619D" w:rsidRPr="001F73CC" w:rsidRDefault="00D2619D" w:rsidP="00D2619D">
            <w:pPr>
              <w:numPr>
                <w:ilvl w:val="0"/>
                <w:numId w:val="60"/>
              </w:numPr>
              <w:rPr>
                <w:rFonts w:ascii="Arial" w:hAnsi="Arial" w:cs="Arial"/>
                <w:color w:val="000000" w:themeColor="text1"/>
                <w:sz w:val="24"/>
                <w:szCs w:val="24"/>
              </w:rPr>
            </w:pPr>
            <w:r w:rsidRPr="001F73CC">
              <w:rPr>
                <w:rFonts w:ascii="Arial" w:hAnsi="Arial" w:cs="Arial"/>
                <w:color w:val="000000" w:themeColor="text1"/>
                <w:sz w:val="24"/>
                <w:szCs w:val="24"/>
              </w:rPr>
              <w:t>the design principles and concepts that have been applied to the development; and</w:t>
            </w:r>
          </w:p>
          <w:p w14:paraId="7B02C1E8" w14:textId="77777777" w:rsidR="00D2619D" w:rsidRPr="001F73CC" w:rsidRDefault="00D2619D" w:rsidP="00D2619D">
            <w:pPr>
              <w:numPr>
                <w:ilvl w:val="0"/>
                <w:numId w:val="60"/>
              </w:numPr>
              <w:rPr>
                <w:rFonts w:ascii="Arial" w:hAnsi="Arial" w:cs="Arial"/>
                <w:color w:val="000000" w:themeColor="text1"/>
                <w:sz w:val="24"/>
                <w:szCs w:val="24"/>
              </w:rPr>
            </w:pPr>
            <w:r w:rsidRPr="001F73CC">
              <w:rPr>
                <w:rFonts w:ascii="Arial" w:hAnsi="Arial" w:cs="Arial"/>
                <w:color w:val="000000" w:themeColor="text1"/>
                <w:sz w:val="24"/>
                <w:szCs w:val="24"/>
              </w:rPr>
              <w:t>how issues relating to access to the development have been dealt with.</w:t>
            </w:r>
          </w:p>
          <w:p w14:paraId="33D5C815" w14:textId="77777777" w:rsidR="00D2619D" w:rsidRPr="001F73CC" w:rsidRDefault="00D2619D" w:rsidP="00D2619D">
            <w:pPr>
              <w:rPr>
                <w:rFonts w:ascii="Arial" w:hAnsi="Arial" w:cs="Arial"/>
                <w:color w:val="000000" w:themeColor="text1"/>
                <w:sz w:val="24"/>
                <w:szCs w:val="24"/>
              </w:rPr>
            </w:pPr>
            <w:r w:rsidRPr="001F73CC">
              <w:rPr>
                <w:rFonts w:ascii="Arial" w:hAnsi="Arial" w:cs="Arial"/>
                <w:color w:val="000000" w:themeColor="text1"/>
                <w:sz w:val="24"/>
                <w:szCs w:val="24"/>
              </w:rPr>
              <w:t>When is it needed?</w:t>
            </w:r>
          </w:p>
          <w:p w14:paraId="2B69AF90" w14:textId="77777777" w:rsidR="00D2619D" w:rsidRPr="001F73CC" w:rsidRDefault="00D2619D" w:rsidP="00D2619D">
            <w:pPr>
              <w:numPr>
                <w:ilvl w:val="0"/>
                <w:numId w:val="61"/>
              </w:numPr>
              <w:rPr>
                <w:rFonts w:ascii="Arial" w:hAnsi="Arial" w:cs="Arial"/>
                <w:color w:val="000000" w:themeColor="text1"/>
                <w:sz w:val="24"/>
                <w:szCs w:val="24"/>
              </w:rPr>
            </w:pPr>
            <w:r w:rsidRPr="001F73CC">
              <w:rPr>
                <w:rFonts w:ascii="Arial" w:hAnsi="Arial" w:cs="Arial"/>
                <w:color w:val="000000" w:themeColor="text1"/>
                <w:sz w:val="24"/>
                <w:szCs w:val="24"/>
              </w:rPr>
              <w:t>All proposals for </w:t>
            </w:r>
            <w:r w:rsidRPr="001F73CC">
              <w:rPr>
                <w:rFonts w:ascii="Arial" w:hAnsi="Arial" w:cs="Arial"/>
                <w:b/>
                <w:color w:val="000000" w:themeColor="text1"/>
                <w:sz w:val="24"/>
                <w:szCs w:val="24"/>
              </w:rPr>
              <w:t>Major</w:t>
            </w:r>
            <w:r w:rsidRPr="001F73CC">
              <w:rPr>
                <w:rFonts w:ascii="Arial" w:hAnsi="Arial" w:cs="Arial"/>
                <w:color w:val="000000" w:themeColor="text1"/>
                <w:sz w:val="24"/>
                <w:szCs w:val="24"/>
              </w:rPr>
              <w:t> development</w:t>
            </w:r>
          </w:p>
          <w:p w14:paraId="1080EA4D" w14:textId="77777777" w:rsidR="00D2619D" w:rsidRPr="001F73CC" w:rsidRDefault="00D2619D" w:rsidP="00D2619D">
            <w:pPr>
              <w:numPr>
                <w:ilvl w:val="0"/>
                <w:numId w:val="61"/>
              </w:numPr>
              <w:rPr>
                <w:rFonts w:ascii="Arial" w:hAnsi="Arial" w:cs="Arial"/>
                <w:color w:val="000000" w:themeColor="text1"/>
                <w:sz w:val="24"/>
                <w:szCs w:val="24"/>
              </w:rPr>
            </w:pPr>
            <w:r w:rsidRPr="001F73CC">
              <w:rPr>
                <w:rFonts w:ascii="Arial" w:hAnsi="Arial" w:cs="Arial"/>
                <w:color w:val="000000" w:themeColor="text1"/>
                <w:sz w:val="24"/>
                <w:szCs w:val="24"/>
              </w:rPr>
              <w:t>Where the site is within any of the following areas, all proposals </w:t>
            </w:r>
            <w:r w:rsidRPr="001F73CC">
              <w:rPr>
                <w:rFonts w:ascii="Arial" w:hAnsi="Arial" w:cs="Arial"/>
                <w:b/>
                <w:color w:val="000000" w:themeColor="text1"/>
                <w:sz w:val="24"/>
                <w:szCs w:val="24"/>
              </w:rPr>
              <w:t>for one dwelling or more</w:t>
            </w:r>
            <w:r w:rsidRPr="001F73CC">
              <w:rPr>
                <w:rFonts w:ascii="Arial" w:hAnsi="Arial" w:cs="Arial"/>
                <w:color w:val="000000" w:themeColor="text1"/>
                <w:sz w:val="24"/>
                <w:szCs w:val="24"/>
              </w:rPr>
              <w:t> (including flats and apartments); </w:t>
            </w:r>
            <w:r w:rsidRPr="001F73CC">
              <w:rPr>
                <w:rFonts w:ascii="Arial" w:hAnsi="Arial" w:cs="Arial"/>
                <w:b/>
                <w:color w:val="000000" w:themeColor="text1"/>
                <w:sz w:val="24"/>
                <w:szCs w:val="24"/>
              </w:rPr>
              <w:t>or</w:t>
            </w:r>
            <w:r w:rsidRPr="001F73CC">
              <w:rPr>
                <w:rFonts w:ascii="Arial" w:hAnsi="Arial" w:cs="Arial"/>
                <w:color w:val="000000" w:themeColor="text1"/>
                <w:sz w:val="24"/>
                <w:szCs w:val="24"/>
              </w:rPr>
              <w:t> where the floor space of the proposed building/s is </w:t>
            </w:r>
            <w:r w:rsidRPr="001F73CC">
              <w:rPr>
                <w:rFonts w:ascii="Arial" w:hAnsi="Arial" w:cs="Arial"/>
                <w:b/>
                <w:color w:val="000000" w:themeColor="text1"/>
                <w:sz w:val="24"/>
                <w:szCs w:val="24"/>
              </w:rPr>
              <w:t>100 sqm</w:t>
            </w:r>
            <w:r w:rsidRPr="001F73CC">
              <w:rPr>
                <w:rFonts w:ascii="Arial" w:hAnsi="Arial" w:cs="Arial"/>
                <w:color w:val="000000" w:themeColor="text1"/>
                <w:sz w:val="24"/>
                <w:szCs w:val="24"/>
              </w:rPr>
              <w:t> or greater:</w:t>
            </w:r>
          </w:p>
          <w:p w14:paraId="3CA94E49" w14:textId="77777777" w:rsidR="00D2619D" w:rsidRPr="001F73CC" w:rsidRDefault="00D2619D" w:rsidP="00D2619D">
            <w:pPr>
              <w:numPr>
                <w:ilvl w:val="1"/>
                <w:numId w:val="61"/>
              </w:numPr>
              <w:rPr>
                <w:rFonts w:ascii="Arial" w:hAnsi="Arial" w:cs="Arial"/>
                <w:color w:val="000000" w:themeColor="text1"/>
                <w:sz w:val="24"/>
                <w:szCs w:val="24"/>
              </w:rPr>
            </w:pPr>
            <w:r w:rsidRPr="001F73CC">
              <w:rPr>
                <w:rFonts w:ascii="Arial" w:hAnsi="Arial" w:cs="Arial"/>
                <w:color w:val="000000" w:themeColor="text1"/>
                <w:sz w:val="24"/>
                <w:szCs w:val="24"/>
              </w:rPr>
              <w:t>Conservation Area</w:t>
            </w:r>
          </w:p>
          <w:p w14:paraId="462D16D8" w14:textId="77777777" w:rsidR="00D2619D" w:rsidRPr="001F73CC" w:rsidRDefault="00D2619D" w:rsidP="00D2619D">
            <w:pPr>
              <w:numPr>
                <w:ilvl w:val="1"/>
                <w:numId w:val="61"/>
              </w:numPr>
              <w:rPr>
                <w:rFonts w:ascii="Arial" w:hAnsi="Arial" w:cs="Arial"/>
                <w:color w:val="000000" w:themeColor="text1"/>
                <w:sz w:val="24"/>
                <w:szCs w:val="24"/>
              </w:rPr>
            </w:pPr>
            <w:r w:rsidRPr="001F73CC">
              <w:rPr>
                <w:rFonts w:ascii="Arial" w:hAnsi="Arial" w:cs="Arial"/>
                <w:color w:val="000000" w:themeColor="text1"/>
                <w:sz w:val="24"/>
                <w:szCs w:val="24"/>
              </w:rPr>
              <w:t>Area of Outstanding Natural Beauty (AONB)</w:t>
            </w:r>
          </w:p>
          <w:p w14:paraId="4AD22B85" w14:textId="77777777" w:rsidR="00D2619D" w:rsidRPr="001F73CC" w:rsidRDefault="00D2619D" w:rsidP="00D2619D">
            <w:pPr>
              <w:numPr>
                <w:ilvl w:val="1"/>
                <w:numId w:val="61"/>
              </w:numPr>
              <w:rPr>
                <w:rFonts w:ascii="Arial" w:hAnsi="Arial" w:cs="Arial"/>
                <w:color w:val="000000" w:themeColor="text1"/>
                <w:sz w:val="24"/>
                <w:szCs w:val="24"/>
              </w:rPr>
            </w:pPr>
            <w:r w:rsidRPr="001F73CC">
              <w:rPr>
                <w:rFonts w:ascii="Arial" w:hAnsi="Arial" w:cs="Arial"/>
                <w:color w:val="000000" w:themeColor="text1"/>
                <w:sz w:val="24"/>
                <w:szCs w:val="24"/>
              </w:rPr>
              <w:t>World Heritage Site</w:t>
            </w:r>
          </w:p>
          <w:p w14:paraId="7BDC58FE" w14:textId="77777777" w:rsidR="00D2619D" w:rsidRPr="001F73CC" w:rsidRDefault="00D2619D" w:rsidP="00D2619D">
            <w:pPr>
              <w:numPr>
                <w:ilvl w:val="1"/>
                <w:numId w:val="61"/>
              </w:numPr>
              <w:rPr>
                <w:rFonts w:ascii="Arial" w:hAnsi="Arial" w:cs="Arial"/>
                <w:color w:val="000000" w:themeColor="text1"/>
                <w:sz w:val="24"/>
                <w:szCs w:val="24"/>
              </w:rPr>
            </w:pPr>
            <w:r w:rsidRPr="001F73CC">
              <w:rPr>
                <w:rFonts w:ascii="Arial" w:hAnsi="Arial" w:cs="Arial"/>
                <w:color w:val="000000" w:themeColor="text1"/>
                <w:sz w:val="24"/>
                <w:szCs w:val="24"/>
              </w:rPr>
              <w:t>Area of Townscape Character</w:t>
            </w:r>
          </w:p>
          <w:p w14:paraId="4F4EF3A5" w14:textId="77777777" w:rsidR="00D2619D" w:rsidRPr="001F73CC" w:rsidRDefault="00D2619D" w:rsidP="00D2619D">
            <w:pPr>
              <w:numPr>
                <w:ilvl w:val="0"/>
                <w:numId w:val="61"/>
              </w:numPr>
              <w:rPr>
                <w:rFonts w:ascii="Arial" w:hAnsi="Arial" w:cs="Arial"/>
                <w:color w:val="000000" w:themeColor="text1"/>
                <w:sz w:val="24"/>
                <w:szCs w:val="24"/>
              </w:rPr>
            </w:pPr>
            <w:r w:rsidRPr="001F73CC">
              <w:rPr>
                <w:rFonts w:ascii="Arial" w:hAnsi="Arial" w:cs="Arial"/>
                <w:color w:val="000000" w:themeColor="text1"/>
                <w:sz w:val="24"/>
                <w:szCs w:val="24"/>
              </w:rPr>
              <w:t>All applications for </w:t>
            </w:r>
            <w:r w:rsidRPr="001F73CC">
              <w:rPr>
                <w:rFonts w:ascii="Arial" w:hAnsi="Arial" w:cs="Arial"/>
                <w:b/>
                <w:color w:val="000000" w:themeColor="text1"/>
                <w:sz w:val="24"/>
                <w:szCs w:val="24"/>
              </w:rPr>
              <w:t>Listed Building Consent</w:t>
            </w:r>
          </w:p>
          <w:p w14:paraId="0385753D" w14:textId="77777777" w:rsidR="0019520F" w:rsidRPr="001F73CC" w:rsidRDefault="0019520F" w:rsidP="0019520F">
            <w:pPr>
              <w:rPr>
                <w:rFonts w:ascii="Arial" w:hAnsi="Arial" w:cs="Arial"/>
                <w:color w:val="000000" w:themeColor="text1"/>
                <w:sz w:val="24"/>
                <w:szCs w:val="24"/>
              </w:rPr>
            </w:pPr>
          </w:p>
          <w:p w14:paraId="16E578D9" w14:textId="77777777" w:rsidR="00D2619D" w:rsidRPr="001F73CC" w:rsidRDefault="00D2619D" w:rsidP="00D2619D">
            <w:pPr>
              <w:rPr>
                <w:rFonts w:ascii="Arial" w:hAnsi="Arial" w:cs="Arial"/>
                <w:color w:val="000000" w:themeColor="text1"/>
                <w:sz w:val="24"/>
                <w:szCs w:val="24"/>
              </w:rPr>
            </w:pPr>
            <w:r w:rsidRPr="001F73CC">
              <w:rPr>
                <w:rFonts w:ascii="Arial" w:hAnsi="Arial" w:cs="Arial"/>
                <w:color w:val="000000" w:themeColor="text1"/>
                <w:sz w:val="24"/>
                <w:szCs w:val="24"/>
              </w:rPr>
              <w:t>The Design &amp; Access Statement </w:t>
            </w:r>
            <w:r w:rsidRPr="001F73CC">
              <w:rPr>
                <w:rFonts w:ascii="Arial" w:hAnsi="Arial" w:cs="Arial"/>
                <w:b/>
                <w:color w:val="000000" w:themeColor="text1"/>
                <w:sz w:val="24"/>
                <w:szCs w:val="24"/>
              </w:rPr>
              <w:t>must</w:t>
            </w:r>
            <w:r w:rsidRPr="001F73CC">
              <w:rPr>
                <w:rFonts w:ascii="Arial" w:hAnsi="Arial" w:cs="Arial"/>
                <w:color w:val="000000" w:themeColor="text1"/>
                <w:sz w:val="24"/>
                <w:szCs w:val="24"/>
              </w:rPr>
              <w:t>:</w:t>
            </w:r>
          </w:p>
          <w:p w14:paraId="7C59DFAA" w14:textId="0C5B8824" w:rsidR="00D2619D" w:rsidRPr="001F73CC" w:rsidRDefault="00D2619D" w:rsidP="00D2619D">
            <w:pPr>
              <w:rPr>
                <w:rFonts w:ascii="Arial" w:hAnsi="Arial" w:cs="Arial"/>
                <w:color w:val="000000" w:themeColor="text1"/>
                <w:sz w:val="24"/>
                <w:szCs w:val="24"/>
              </w:rPr>
            </w:pPr>
            <w:r w:rsidRPr="001F73CC">
              <w:rPr>
                <w:rFonts w:ascii="Segoe UI Symbol" w:hAnsi="Segoe UI Symbol" w:cs="Segoe UI Symbol"/>
                <w:color w:val="000000" w:themeColor="text1"/>
                <w:sz w:val="24"/>
                <w:szCs w:val="24"/>
              </w:rPr>
              <w:t>✓</w:t>
            </w:r>
            <w:r w:rsidRPr="001F73CC">
              <w:rPr>
                <w:rFonts w:ascii="Arial" w:hAnsi="Arial" w:cs="Arial"/>
                <w:color w:val="000000" w:themeColor="text1"/>
                <w:sz w:val="24"/>
                <w:szCs w:val="24"/>
              </w:rPr>
              <w:t xml:space="preserve"> explain the design principles and concepts that have been applied to the </w:t>
            </w:r>
            <w:r w:rsidR="00CF6465" w:rsidRPr="001F73CC">
              <w:rPr>
                <w:rFonts w:ascii="Arial" w:hAnsi="Arial" w:cs="Arial"/>
                <w:color w:val="000000" w:themeColor="text1"/>
                <w:sz w:val="24"/>
                <w:szCs w:val="24"/>
              </w:rPr>
              <w:t>development.</w:t>
            </w:r>
          </w:p>
          <w:p w14:paraId="1EE67DDD" w14:textId="61E07E5B" w:rsidR="00D2619D" w:rsidRPr="001F73CC" w:rsidRDefault="00D2619D" w:rsidP="00D2619D">
            <w:pPr>
              <w:rPr>
                <w:rFonts w:ascii="Arial" w:hAnsi="Arial" w:cs="Arial"/>
                <w:color w:val="000000" w:themeColor="text1"/>
                <w:sz w:val="24"/>
                <w:szCs w:val="24"/>
              </w:rPr>
            </w:pPr>
            <w:r w:rsidRPr="001F73CC">
              <w:rPr>
                <w:rFonts w:ascii="Segoe UI Symbol" w:hAnsi="Segoe UI Symbol" w:cs="Segoe UI Symbol"/>
                <w:color w:val="000000" w:themeColor="text1"/>
                <w:sz w:val="24"/>
                <w:szCs w:val="24"/>
              </w:rPr>
              <w:t>✓</w:t>
            </w:r>
            <w:r w:rsidRPr="001F73CC">
              <w:rPr>
                <w:rFonts w:ascii="Arial" w:hAnsi="Arial" w:cs="Arial"/>
                <w:color w:val="000000" w:themeColor="text1"/>
                <w:sz w:val="24"/>
                <w:szCs w:val="24"/>
              </w:rPr>
              <w:t xml:space="preserve"> demonstrate the steps taken to appraise the context of the development and how the design of the development takes that context into </w:t>
            </w:r>
            <w:r w:rsidR="00CF6465" w:rsidRPr="001F73CC">
              <w:rPr>
                <w:rFonts w:ascii="Arial" w:hAnsi="Arial" w:cs="Arial"/>
                <w:color w:val="000000" w:themeColor="text1"/>
                <w:sz w:val="24"/>
                <w:szCs w:val="24"/>
              </w:rPr>
              <w:t>account.</w:t>
            </w:r>
          </w:p>
          <w:p w14:paraId="0B773991" w14:textId="77777777" w:rsidR="00D2619D" w:rsidRPr="001F73CC" w:rsidRDefault="00D2619D" w:rsidP="00D2619D">
            <w:pPr>
              <w:rPr>
                <w:rFonts w:ascii="Arial" w:hAnsi="Arial" w:cs="Arial"/>
                <w:color w:val="000000" w:themeColor="text1"/>
                <w:sz w:val="24"/>
                <w:szCs w:val="24"/>
              </w:rPr>
            </w:pPr>
            <w:r w:rsidRPr="001F73CC">
              <w:rPr>
                <w:rFonts w:ascii="Segoe UI Symbol" w:hAnsi="Segoe UI Symbol" w:cs="Segoe UI Symbol"/>
                <w:color w:val="000000" w:themeColor="text1"/>
                <w:sz w:val="24"/>
                <w:szCs w:val="24"/>
              </w:rPr>
              <w:lastRenderedPageBreak/>
              <w:t>✓</w:t>
            </w:r>
            <w:r w:rsidRPr="001F73CC">
              <w:rPr>
                <w:rFonts w:ascii="Arial" w:hAnsi="Arial" w:cs="Arial"/>
                <w:color w:val="000000" w:themeColor="text1"/>
                <w:sz w:val="24"/>
                <w:szCs w:val="24"/>
              </w:rPr>
              <w:t xml:space="preserve"> explain the policy or approach adopted as to access, </w:t>
            </w:r>
            <w:proofErr w:type="gramStart"/>
            <w:r w:rsidRPr="001F73CC">
              <w:rPr>
                <w:rFonts w:ascii="Arial" w:hAnsi="Arial" w:cs="Arial"/>
                <w:color w:val="000000" w:themeColor="text1"/>
                <w:sz w:val="24"/>
                <w:szCs w:val="24"/>
              </w:rPr>
              <w:t>and in particular, how</w:t>
            </w:r>
            <w:proofErr w:type="gramEnd"/>
            <w:r w:rsidRPr="001F73CC">
              <w:rPr>
                <w:rFonts w:ascii="Arial" w:hAnsi="Arial" w:cs="Arial"/>
                <w:color w:val="000000" w:themeColor="text1"/>
                <w:sz w:val="24"/>
                <w:szCs w:val="24"/>
              </w:rPr>
              <w:t>—</w:t>
            </w:r>
          </w:p>
          <w:p w14:paraId="77E81E94" w14:textId="77777777" w:rsidR="00D2619D" w:rsidRPr="001F73CC" w:rsidRDefault="00D2619D" w:rsidP="00D2619D">
            <w:pPr>
              <w:numPr>
                <w:ilvl w:val="0"/>
                <w:numId w:val="62"/>
              </w:numPr>
              <w:rPr>
                <w:rFonts w:ascii="Arial" w:hAnsi="Arial" w:cs="Arial"/>
                <w:color w:val="000000" w:themeColor="text1"/>
                <w:sz w:val="24"/>
                <w:szCs w:val="24"/>
              </w:rPr>
            </w:pPr>
            <w:r w:rsidRPr="001F73CC">
              <w:rPr>
                <w:rFonts w:ascii="Arial" w:hAnsi="Arial" w:cs="Arial"/>
                <w:color w:val="000000" w:themeColor="text1"/>
                <w:sz w:val="24"/>
                <w:szCs w:val="24"/>
              </w:rPr>
              <w:t xml:space="preserve">policies relating to access to, from and within the development have been </w:t>
            </w:r>
            <w:proofErr w:type="gramStart"/>
            <w:r w:rsidRPr="001F73CC">
              <w:rPr>
                <w:rFonts w:ascii="Arial" w:hAnsi="Arial" w:cs="Arial"/>
                <w:color w:val="000000" w:themeColor="text1"/>
                <w:sz w:val="24"/>
                <w:szCs w:val="24"/>
              </w:rPr>
              <w:t>taken into account</w:t>
            </w:r>
            <w:proofErr w:type="gramEnd"/>
            <w:r w:rsidRPr="001F73CC">
              <w:rPr>
                <w:rFonts w:ascii="Arial" w:hAnsi="Arial" w:cs="Arial"/>
                <w:color w:val="000000" w:themeColor="text1"/>
                <w:sz w:val="24"/>
                <w:szCs w:val="24"/>
              </w:rPr>
              <w:t>,</w:t>
            </w:r>
          </w:p>
          <w:p w14:paraId="1EEA08BB" w14:textId="77777777" w:rsidR="00D2619D" w:rsidRPr="001F73CC" w:rsidRDefault="00D2619D" w:rsidP="00D2619D">
            <w:pPr>
              <w:numPr>
                <w:ilvl w:val="0"/>
                <w:numId w:val="62"/>
              </w:numPr>
              <w:rPr>
                <w:rFonts w:ascii="Arial" w:hAnsi="Arial" w:cs="Arial"/>
                <w:color w:val="000000" w:themeColor="text1"/>
                <w:sz w:val="24"/>
                <w:szCs w:val="24"/>
              </w:rPr>
            </w:pPr>
            <w:r w:rsidRPr="001F73CC">
              <w:rPr>
                <w:rFonts w:ascii="Arial" w:hAnsi="Arial" w:cs="Arial"/>
                <w:color w:val="000000" w:themeColor="text1"/>
                <w:sz w:val="24"/>
                <w:szCs w:val="24"/>
              </w:rPr>
              <w:t xml:space="preserve">policies relating to access in the local development plan have been </w:t>
            </w:r>
            <w:proofErr w:type="gramStart"/>
            <w:r w:rsidRPr="001F73CC">
              <w:rPr>
                <w:rFonts w:ascii="Arial" w:hAnsi="Arial" w:cs="Arial"/>
                <w:color w:val="000000" w:themeColor="text1"/>
                <w:sz w:val="24"/>
                <w:szCs w:val="24"/>
              </w:rPr>
              <w:t>taken into account</w:t>
            </w:r>
            <w:proofErr w:type="gramEnd"/>
            <w:r w:rsidRPr="001F73CC">
              <w:rPr>
                <w:rFonts w:ascii="Arial" w:hAnsi="Arial" w:cs="Arial"/>
                <w:color w:val="000000" w:themeColor="text1"/>
                <w:sz w:val="24"/>
                <w:szCs w:val="24"/>
              </w:rPr>
              <w:t>, and</w:t>
            </w:r>
          </w:p>
          <w:p w14:paraId="135DB63E" w14:textId="7E33D88C" w:rsidR="00D2619D" w:rsidRPr="001F73CC" w:rsidRDefault="00D2619D" w:rsidP="00D2619D">
            <w:pPr>
              <w:numPr>
                <w:ilvl w:val="0"/>
                <w:numId w:val="62"/>
              </w:numPr>
              <w:rPr>
                <w:rFonts w:ascii="Arial" w:hAnsi="Arial" w:cs="Arial"/>
                <w:color w:val="000000" w:themeColor="text1"/>
                <w:sz w:val="24"/>
                <w:szCs w:val="24"/>
              </w:rPr>
            </w:pPr>
            <w:r w:rsidRPr="001F73CC">
              <w:rPr>
                <w:rFonts w:ascii="Arial" w:hAnsi="Arial" w:cs="Arial"/>
                <w:color w:val="000000" w:themeColor="text1"/>
                <w:sz w:val="24"/>
                <w:szCs w:val="24"/>
              </w:rPr>
              <w:t xml:space="preserve">any specific issues which might affect access to the development for disabled people have been </w:t>
            </w:r>
            <w:r w:rsidR="00CF6465" w:rsidRPr="001F73CC">
              <w:rPr>
                <w:rFonts w:ascii="Arial" w:hAnsi="Arial" w:cs="Arial"/>
                <w:color w:val="000000" w:themeColor="text1"/>
                <w:sz w:val="24"/>
                <w:szCs w:val="24"/>
              </w:rPr>
              <w:t>addressed.</w:t>
            </w:r>
          </w:p>
          <w:p w14:paraId="0D2526DE" w14:textId="042F9D16" w:rsidR="00D2619D" w:rsidRPr="001F73CC" w:rsidRDefault="00D2619D" w:rsidP="00D2619D">
            <w:pPr>
              <w:rPr>
                <w:rFonts w:ascii="Arial" w:hAnsi="Arial" w:cs="Arial"/>
                <w:color w:val="000000" w:themeColor="text1"/>
                <w:sz w:val="24"/>
                <w:szCs w:val="24"/>
              </w:rPr>
            </w:pPr>
            <w:r w:rsidRPr="001F73CC">
              <w:rPr>
                <w:rFonts w:ascii="Segoe UI Symbol" w:hAnsi="Segoe UI Symbol" w:cs="Segoe UI Symbol"/>
                <w:color w:val="000000" w:themeColor="text1"/>
                <w:sz w:val="24"/>
                <w:szCs w:val="24"/>
              </w:rPr>
              <w:t>✓</w:t>
            </w:r>
            <w:r w:rsidRPr="001F73CC">
              <w:rPr>
                <w:rFonts w:ascii="Arial" w:hAnsi="Arial" w:cs="Arial"/>
                <w:color w:val="000000" w:themeColor="text1"/>
                <w:sz w:val="24"/>
                <w:szCs w:val="24"/>
              </w:rPr>
              <w:t xml:space="preserve"> describe how features which ensure access to the development for disabled people will be </w:t>
            </w:r>
            <w:r w:rsidR="00CF6465" w:rsidRPr="001F73CC">
              <w:rPr>
                <w:rFonts w:ascii="Arial" w:hAnsi="Arial" w:cs="Arial"/>
                <w:color w:val="000000" w:themeColor="text1"/>
                <w:sz w:val="24"/>
                <w:szCs w:val="24"/>
              </w:rPr>
              <w:t>maintained.</w:t>
            </w:r>
          </w:p>
          <w:p w14:paraId="6550CAEB" w14:textId="605374F3" w:rsidR="00D2619D" w:rsidRPr="001F73CC" w:rsidRDefault="00D2619D" w:rsidP="00D2619D">
            <w:pPr>
              <w:rPr>
                <w:rFonts w:ascii="Arial" w:hAnsi="Arial" w:cs="Arial"/>
                <w:color w:val="000000" w:themeColor="text1"/>
                <w:sz w:val="24"/>
                <w:szCs w:val="24"/>
              </w:rPr>
            </w:pPr>
            <w:r w:rsidRPr="001F73CC">
              <w:rPr>
                <w:rFonts w:ascii="Segoe UI Symbol" w:hAnsi="Segoe UI Symbol" w:cs="Segoe UI Symbol"/>
                <w:color w:val="000000" w:themeColor="text1"/>
                <w:sz w:val="24"/>
                <w:szCs w:val="24"/>
              </w:rPr>
              <w:t>✓</w:t>
            </w:r>
            <w:r w:rsidRPr="001F73CC">
              <w:rPr>
                <w:rFonts w:ascii="Arial" w:hAnsi="Arial" w:cs="Arial"/>
                <w:color w:val="000000" w:themeColor="text1"/>
                <w:sz w:val="24"/>
                <w:szCs w:val="24"/>
              </w:rPr>
              <w:t xml:space="preserve"> state what, if any, consultation has been undertaken on issues relating to access to the development and what account has been taken of the outcome of any such </w:t>
            </w:r>
            <w:r w:rsidR="00CF6465" w:rsidRPr="001F73CC">
              <w:rPr>
                <w:rFonts w:ascii="Arial" w:hAnsi="Arial" w:cs="Arial"/>
                <w:color w:val="000000" w:themeColor="text1"/>
                <w:sz w:val="24"/>
                <w:szCs w:val="24"/>
              </w:rPr>
              <w:t>consultation.</w:t>
            </w:r>
          </w:p>
          <w:p w14:paraId="67858305" w14:textId="77777777" w:rsidR="00D2619D" w:rsidRPr="001F73CC" w:rsidRDefault="00D2619D" w:rsidP="00D2619D">
            <w:pPr>
              <w:rPr>
                <w:rFonts w:ascii="Arial" w:hAnsi="Arial" w:cs="Arial"/>
                <w:color w:val="000000" w:themeColor="text1"/>
                <w:sz w:val="24"/>
                <w:szCs w:val="24"/>
              </w:rPr>
            </w:pPr>
            <w:r w:rsidRPr="001F73CC">
              <w:rPr>
                <w:rFonts w:ascii="Segoe UI Symbol" w:hAnsi="Segoe UI Symbol" w:cs="Segoe UI Symbol"/>
                <w:color w:val="000000" w:themeColor="text1"/>
                <w:sz w:val="24"/>
                <w:szCs w:val="24"/>
              </w:rPr>
              <w:t>✓</w:t>
            </w:r>
            <w:r w:rsidRPr="001F73CC">
              <w:rPr>
                <w:rFonts w:ascii="Arial" w:hAnsi="Arial" w:cs="Arial"/>
                <w:color w:val="000000" w:themeColor="text1"/>
                <w:sz w:val="24"/>
                <w:szCs w:val="24"/>
              </w:rPr>
              <w:t xml:space="preserve"> explain how any specific issues which might affect access to the development have been addressed; and</w:t>
            </w:r>
          </w:p>
          <w:p w14:paraId="22795133" w14:textId="15E8BED0" w:rsidR="00D2619D" w:rsidRPr="001F73CC" w:rsidRDefault="00D2619D" w:rsidP="0019520F">
            <w:pPr>
              <w:rPr>
                <w:rFonts w:ascii="Arial" w:hAnsi="Arial" w:cs="Arial"/>
                <w:color w:val="000000" w:themeColor="text1"/>
                <w:sz w:val="24"/>
                <w:szCs w:val="24"/>
              </w:rPr>
            </w:pPr>
            <w:r w:rsidRPr="001F73CC">
              <w:rPr>
                <w:rFonts w:ascii="Segoe UI Symbol" w:hAnsi="Segoe UI Symbol" w:cs="Segoe UI Symbol"/>
                <w:color w:val="000000" w:themeColor="text1"/>
                <w:sz w:val="24"/>
                <w:szCs w:val="24"/>
              </w:rPr>
              <w:t>✓</w:t>
            </w:r>
            <w:r w:rsidRPr="001F73CC">
              <w:rPr>
                <w:rFonts w:ascii="Arial" w:hAnsi="Arial" w:cs="Arial"/>
                <w:color w:val="000000" w:themeColor="text1"/>
                <w:sz w:val="24"/>
                <w:szCs w:val="24"/>
              </w:rPr>
              <w:t xml:space="preserve"> explain the design principles and concepts that have been applied to </w:t>
            </w:r>
            <w:proofErr w:type="gramStart"/>
            <w:r w:rsidRPr="001F73CC">
              <w:rPr>
                <w:rFonts w:ascii="Arial" w:hAnsi="Arial" w:cs="Arial"/>
                <w:color w:val="000000" w:themeColor="text1"/>
                <w:sz w:val="24"/>
                <w:szCs w:val="24"/>
              </w:rPr>
              <w:t>take into account</w:t>
            </w:r>
            <w:proofErr w:type="gramEnd"/>
            <w:r w:rsidRPr="001F73CC">
              <w:rPr>
                <w:rFonts w:ascii="Arial" w:hAnsi="Arial" w:cs="Arial"/>
                <w:color w:val="000000" w:themeColor="text1"/>
                <w:sz w:val="24"/>
                <w:szCs w:val="24"/>
              </w:rPr>
              <w:t xml:space="preserve"> environmental sustainability.</w:t>
            </w:r>
          </w:p>
          <w:p w14:paraId="6E057CD5" w14:textId="0DDBB394" w:rsidR="00D2619D" w:rsidRPr="001F73CC" w:rsidRDefault="00D2619D" w:rsidP="0019520F">
            <w:pPr>
              <w:rPr>
                <w:rFonts w:ascii="Arial" w:hAnsi="Arial" w:cs="Arial"/>
                <w:color w:val="000000" w:themeColor="text1"/>
                <w:sz w:val="24"/>
                <w:szCs w:val="24"/>
              </w:rPr>
            </w:pPr>
          </w:p>
        </w:tc>
      </w:tr>
      <w:tr w:rsidR="00383DAF" w:rsidRPr="00383DAF" w14:paraId="42CE07AF" w14:textId="2CDD66C8" w:rsidTr="00F54F1A">
        <w:tc>
          <w:tcPr>
            <w:tcW w:w="3261" w:type="dxa"/>
            <w:shd w:val="clear" w:color="auto" w:fill="DAE9F7" w:themeFill="text2" w:themeFillTint="1A"/>
          </w:tcPr>
          <w:p w14:paraId="26C35C06" w14:textId="367B8E46"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lastRenderedPageBreak/>
              <w:t>Design Concept Statement/Concept Master Plan</w:t>
            </w:r>
          </w:p>
          <w:p w14:paraId="2FAE0A4D" w14:textId="77777777" w:rsidR="0019520F" w:rsidRPr="001F73CC" w:rsidRDefault="0019520F" w:rsidP="0019520F">
            <w:pPr>
              <w:rPr>
                <w:rFonts w:ascii="Arial" w:hAnsi="Arial" w:cs="Arial"/>
                <w:color w:val="000000" w:themeColor="text1"/>
                <w:sz w:val="24"/>
                <w:szCs w:val="24"/>
              </w:rPr>
            </w:pPr>
          </w:p>
        </w:tc>
        <w:tc>
          <w:tcPr>
            <w:tcW w:w="5760" w:type="dxa"/>
            <w:shd w:val="clear" w:color="auto" w:fill="DAE9F7" w:themeFill="text2" w:themeFillTint="1A"/>
          </w:tcPr>
          <w:p w14:paraId="5A7FD2F6" w14:textId="24872162"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t>A Design Concept Statement or where appropriate a Concept Masterplan, must accompany all applications for residential development</w:t>
            </w:r>
            <w:r w:rsidR="00D2619D" w:rsidRPr="001F73CC">
              <w:rPr>
                <w:rFonts w:ascii="Arial" w:hAnsi="Arial" w:cs="Arial"/>
                <w:color w:val="000000" w:themeColor="text1"/>
                <w:sz w:val="24"/>
                <w:szCs w:val="24"/>
              </w:rPr>
              <w:t>.</w:t>
            </w:r>
          </w:p>
          <w:p w14:paraId="32D04A4E" w14:textId="77777777" w:rsidR="0019520F" w:rsidRPr="001F73CC" w:rsidRDefault="0019520F" w:rsidP="0019520F">
            <w:pPr>
              <w:rPr>
                <w:rFonts w:ascii="Arial" w:hAnsi="Arial" w:cs="Arial"/>
                <w:color w:val="000000" w:themeColor="text1"/>
                <w:sz w:val="24"/>
                <w:szCs w:val="24"/>
              </w:rPr>
            </w:pPr>
          </w:p>
          <w:p w14:paraId="14A5CED1" w14:textId="3B0C6089"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t xml:space="preserve">The amount of information and level of detail required will depend on the nature, scale and location of the proposed development.  </w:t>
            </w:r>
          </w:p>
          <w:p w14:paraId="3ED8126D" w14:textId="77777777" w:rsidR="0019520F" w:rsidRPr="001F73CC" w:rsidRDefault="0019520F" w:rsidP="0019520F">
            <w:pPr>
              <w:rPr>
                <w:rFonts w:ascii="Arial" w:hAnsi="Arial" w:cs="Arial"/>
                <w:color w:val="000000" w:themeColor="text1"/>
                <w:sz w:val="24"/>
                <w:szCs w:val="24"/>
              </w:rPr>
            </w:pPr>
          </w:p>
          <w:p w14:paraId="44BCCFDC" w14:textId="68C2D4AA" w:rsidR="0019520F" w:rsidRPr="001F73CC" w:rsidRDefault="0019520F" w:rsidP="00AE0497">
            <w:pPr>
              <w:rPr>
                <w:rFonts w:ascii="Arial" w:hAnsi="Arial" w:cs="Arial"/>
                <w:color w:val="000000" w:themeColor="text1"/>
                <w:sz w:val="24"/>
                <w:szCs w:val="24"/>
              </w:rPr>
            </w:pPr>
            <w:r w:rsidRPr="001F73CC">
              <w:rPr>
                <w:rFonts w:ascii="Arial" w:hAnsi="Arial" w:cs="Arial"/>
                <w:color w:val="000000" w:themeColor="text1"/>
                <w:sz w:val="24"/>
                <w:szCs w:val="24"/>
              </w:rPr>
              <w:t>The statement will be prepared having regard to the justification and amplification of Policy HOU6 of the Plan Strategy</w:t>
            </w:r>
            <w:r w:rsidR="00AE0497" w:rsidRPr="001F73CC">
              <w:rPr>
                <w:rFonts w:ascii="Arial" w:hAnsi="Arial" w:cs="Arial"/>
                <w:color w:val="000000" w:themeColor="text1"/>
                <w:sz w:val="24"/>
                <w:szCs w:val="24"/>
              </w:rPr>
              <w:t>.</w:t>
            </w:r>
            <w:r w:rsidRPr="001F73CC">
              <w:rPr>
                <w:rFonts w:ascii="Arial" w:hAnsi="Arial" w:cs="Arial"/>
                <w:color w:val="000000" w:themeColor="text1"/>
                <w:sz w:val="24"/>
                <w:szCs w:val="24"/>
              </w:rPr>
              <w:t xml:space="preserve"> </w:t>
            </w:r>
          </w:p>
        </w:tc>
      </w:tr>
      <w:tr w:rsidR="00383DAF" w:rsidRPr="00383DAF" w14:paraId="0EF20475" w14:textId="5DC04911" w:rsidTr="00F54F1A">
        <w:tc>
          <w:tcPr>
            <w:tcW w:w="3261" w:type="dxa"/>
            <w:shd w:val="clear" w:color="auto" w:fill="DAE9F7" w:themeFill="text2" w:themeFillTint="1A"/>
          </w:tcPr>
          <w:p w14:paraId="7509AB00" w14:textId="77777777"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t>Drainage Assessment</w:t>
            </w:r>
          </w:p>
        </w:tc>
        <w:tc>
          <w:tcPr>
            <w:tcW w:w="5760" w:type="dxa"/>
            <w:shd w:val="clear" w:color="auto" w:fill="DAE9F7" w:themeFill="text2" w:themeFillTint="1A"/>
          </w:tcPr>
          <w:p w14:paraId="562AB88D" w14:textId="525470C2"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t>A Drainage Assessment must be submitted for development proposals th</w:t>
            </w:r>
            <w:r w:rsidR="00AE0497" w:rsidRPr="001F73CC">
              <w:rPr>
                <w:rFonts w:ascii="Arial" w:hAnsi="Arial" w:cs="Arial"/>
                <w:color w:val="000000" w:themeColor="text1"/>
                <w:sz w:val="24"/>
                <w:szCs w:val="24"/>
              </w:rPr>
              <w:t xml:space="preserve">at </w:t>
            </w:r>
            <w:r w:rsidRPr="001F73CC">
              <w:rPr>
                <w:rFonts w:ascii="Arial" w:hAnsi="Arial" w:cs="Arial"/>
                <w:color w:val="000000" w:themeColor="text1"/>
                <w:sz w:val="24"/>
                <w:szCs w:val="24"/>
              </w:rPr>
              <w:t>exceed any of the following thresholds</w:t>
            </w:r>
          </w:p>
          <w:p w14:paraId="7AF7BF63" w14:textId="77777777" w:rsidR="0019520F" w:rsidRPr="001F73CC" w:rsidRDefault="0019520F" w:rsidP="0019520F">
            <w:pPr>
              <w:rPr>
                <w:rFonts w:ascii="Arial" w:hAnsi="Arial" w:cs="Arial"/>
                <w:color w:val="000000" w:themeColor="text1"/>
                <w:sz w:val="24"/>
                <w:szCs w:val="24"/>
              </w:rPr>
            </w:pPr>
          </w:p>
          <w:p w14:paraId="71976A01" w14:textId="77777777" w:rsidR="0019520F" w:rsidRPr="001F73CC" w:rsidRDefault="0019520F" w:rsidP="0019520F">
            <w:pPr>
              <w:pStyle w:val="ListParagraph"/>
              <w:numPr>
                <w:ilvl w:val="0"/>
                <w:numId w:val="16"/>
              </w:numPr>
              <w:ind w:left="403" w:hanging="403"/>
              <w:rPr>
                <w:rFonts w:ascii="Arial" w:hAnsi="Arial" w:cs="Arial"/>
                <w:color w:val="000000" w:themeColor="text1"/>
                <w:sz w:val="24"/>
                <w:szCs w:val="24"/>
              </w:rPr>
            </w:pPr>
            <w:r w:rsidRPr="001F73CC">
              <w:rPr>
                <w:rFonts w:ascii="Arial" w:hAnsi="Arial" w:cs="Arial"/>
                <w:color w:val="000000" w:themeColor="text1"/>
                <w:sz w:val="24"/>
                <w:szCs w:val="24"/>
              </w:rPr>
              <w:t>a residential development of 10 or more units</w:t>
            </w:r>
          </w:p>
          <w:p w14:paraId="0C85EDEF" w14:textId="77777777" w:rsidR="0019520F" w:rsidRPr="001F73CC" w:rsidRDefault="0019520F" w:rsidP="0019520F">
            <w:pPr>
              <w:pStyle w:val="ListParagraph"/>
              <w:numPr>
                <w:ilvl w:val="0"/>
                <w:numId w:val="16"/>
              </w:numPr>
              <w:ind w:left="403" w:hanging="403"/>
              <w:rPr>
                <w:rFonts w:ascii="Arial" w:hAnsi="Arial" w:cs="Arial"/>
                <w:color w:val="000000" w:themeColor="text1"/>
                <w:sz w:val="24"/>
                <w:szCs w:val="24"/>
              </w:rPr>
            </w:pPr>
            <w:r w:rsidRPr="001F73CC">
              <w:rPr>
                <w:rFonts w:ascii="Arial" w:hAnsi="Arial" w:cs="Arial"/>
                <w:color w:val="000000" w:themeColor="text1"/>
                <w:sz w:val="24"/>
                <w:szCs w:val="24"/>
              </w:rPr>
              <w:t xml:space="preserve">a development site </w:t>
            </w:r>
            <w:proofErr w:type="gramStart"/>
            <w:r w:rsidRPr="001F73CC">
              <w:rPr>
                <w:rFonts w:ascii="Arial" w:hAnsi="Arial" w:cs="Arial"/>
                <w:color w:val="000000" w:themeColor="text1"/>
                <w:sz w:val="24"/>
                <w:szCs w:val="24"/>
              </w:rPr>
              <w:t>in excess of</w:t>
            </w:r>
            <w:proofErr w:type="gramEnd"/>
            <w:r w:rsidRPr="001F73CC">
              <w:rPr>
                <w:rFonts w:ascii="Arial" w:hAnsi="Arial" w:cs="Arial"/>
                <w:color w:val="000000" w:themeColor="text1"/>
                <w:sz w:val="24"/>
                <w:szCs w:val="24"/>
              </w:rPr>
              <w:t xml:space="preserve"> 1 hectare</w:t>
            </w:r>
          </w:p>
          <w:p w14:paraId="0727DC55" w14:textId="77777777" w:rsidR="0019520F" w:rsidRPr="001F73CC" w:rsidRDefault="0019520F" w:rsidP="0019520F">
            <w:pPr>
              <w:pStyle w:val="ListParagraph"/>
              <w:numPr>
                <w:ilvl w:val="0"/>
                <w:numId w:val="16"/>
              </w:numPr>
              <w:ind w:left="403" w:hanging="403"/>
              <w:rPr>
                <w:rFonts w:ascii="Arial" w:hAnsi="Arial" w:cs="Arial"/>
                <w:color w:val="000000" w:themeColor="text1"/>
                <w:sz w:val="24"/>
                <w:szCs w:val="24"/>
              </w:rPr>
            </w:pPr>
            <w:r w:rsidRPr="001F73CC">
              <w:rPr>
                <w:rFonts w:ascii="Arial" w:hAnsi="Arial" w:cs="Arial"/>
                <w:color w:val="000000" w:themeColor="text1"/>
                <w:sz w:val="24"/>
                <w:szCs w:val="24"/>
              </w:rPr>
              <w:t>a change of use involving new buildings and/or hard surfacing exceeding 1,000 square metres in area</w:t>
            </w:r>
          </w:p>
          <w:p w14:paraId="464BA333" w14:textId="77777777" w:rsidR="0019520F" w:rsidRPr="001F73CC" w:rsidRDefault="0019520F" w:rsidP="0019520F">
            <w:pPr>
              <w:rPr>
                <w:rFonts w:ascii="Arial" w:hAnsi="Arial" w:cs="Arial"/>
                <w:color w:val="000000" w:themeColor="text1"/>
                <w:sz w:val="24"/>
                <w:szCs w:val="24"/>
              </w:rPr>
            </w:pPr>
          </w:p>
          <w:p w14:paraId="41D1D46A" w14:textId="55196CB4"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lastRenderedPageBreak/>
              <w:t>A Drainage Assessment must also be submitted for any development proposal [</w:t>
            </w:r>
            <w:proofErr w:type="gramStart"/>
            <w:r w:rsidRPr="001F73CC">
              <w:rPr>
                <w:rFonts w:ascii="Arial" w:hAnsi="Arial" w:cs="Arial"/>
                <w:color w:val="000000" w:themeColor="text1"/>
                <w:sz w:val="24"/>
                <w:szCs w:val="24"/>
              </w:rPr>
              <w:t>with the exception of</w:t>
            </w:r>
            <w:proofErr w:type="gramEnd"/>
            <w:r w:rsidRPr="001F73CC">
              <w:rPr>
                <w:rFonts w:ascii="Arial" w:hAnsi="Arial" w:cs="Arial"/>
                <w:color w:val="000000" w:themeColor="text1"/>
                <w:sz w:val="24"/>
                <w:szCs w:val="24"/>
              </w:rPr>
              <w:t xml:space="preserve"> minor development] where:</w:t>
            </w:r>
          </w:p>
          <w:p w14:paraId="507B014E" w14:textId="2B106D76" w:rsidR="0019520F" w:rsidRPr="001F73CC" w:rsidRDefault="0019520F" w:rsidP="0019520F">
            <w:pPr>
              <w:pStyle w:val="ListParagraph"/>
              <w:numPr>
                <w:ilvl w:val="0"/>
                <w:numId w:val="17"/>
              </w:numPr>
              <w:ind w:left="403" w:hanging="425"/>
              <w:rPr>
                <w:rFonts w:ascii="Arial" w:hAnsi="Arial" w:cs="Arial"/>
                <w:color w:val="000000" w:themeColor="text1"/>
                <w:sz w:val="24"/>
                <w:szCs w:val="24"/>
              </w:rPr>
            </w:pPr>
            <w:r w:rsidRPr="001F73CC">
              <w:rPr>
                <w:rFonts w:ascii="Arial" w:hAnsi="Arial" w:cs="Arial"/>
                <w:color w:val="000000" w:themeColor="text1"/>
                <w:sz w:val="24"/>
                <w:szCs w:val="24"/>
              </w:rPr>
              <w:t xml:space="preserve">It </w:t>
            </w:r>
            <w:proofErr w:type="gramStart"/>
            <w:r w:rsidRPr="001F73CC">
              <w:rPr>
                <w:rFonts w:ascii="Arial" w:hAnsi="Arial" w:cs="Arial"/>
                <w:color w:val="000000" w:themeColor="text1"/>
                <w:sz w:val="24"/>
                <w:szCs w:val="24"/>
              </w:rPr>
              <w:t>is located in</w:t>
            </w:r>
            <w:proofErr w:type="gramEnd"/>
            <w:r w:rsidRPr="001F73CC">
              <w:rPr>
                <w:rFonts w:ascii="Arial" w:hAnsi="Arial" w:cs="Arial"/>
                <w:color w:val="000000" w:themeColor="text1"/>
                <w:sz w:val="24"/>
                <w:szCs w:val="24"/>
              </w:rPr>
              <w:t xml:space="preserve"> an area where there is evidence of historical </w:t>
            </w:r>
            <w:r w:rsidR="00A523C7" w:rsidRPr="001F73CC">
              <w:rPr>
                <w:rFonts w:ascii="Arial" w:hAnsi="Arial" w:cs="Arial"/>
                <w:color w:val="000000" w:themeColor="text1"/>
                <w:sz w:val="24"/>
                <w:szCs w:val="24"/>
              </w:rPr>
              <w:t>flooding.</w:t>
            </w:r>
          </w:p>
          <w:p w14:paraId="775638FE" w14:textId="3CEC454E" w:rsidR="0019520F" w:rsidRPr="001F73CC" w:rsidRDefault="0019520F" w:rsidP="0019520F">
            <w:pPr>
              <w:pStyle w:val="ListParagraph"/>
              <w:numPr>
                <w:ilvl w:val="0"/>
                <w:numId w:val="17"/>
              </w:numPr>
              <w:ind w:left="403" w:hanging="425"/>
              <w:rPr>
                <w:rFonts w:ascii="Arial" w:hAnsi="Arial" w:cs="Arial"/>
                <w:color w:val="000000" w:themeColor="text1"/>
                <w:sz w:val="24"/>
                <w:szCs w:val="24"/>
              </w:rPr>
            </w:pPr>
            <w:r w:rsidRPr="001F73CC">
              <w:rPr>
                <w:rFonts w:ascii="Arial" w:hAnsi="Arial" w:cs="Arial"/>
                <w:color w:val="000000" w:themeColor="text1"/>
                <w:sz w:val="24"/>
                <w:szCs w:val="24"/>
              </w:rPr>
              <w:t>Surface water run-off from the development may adversely impact on other development or features of importance to nature conservation, archaeology or historic environment featu</w:t>
            </w:r>
            <w:r w:rsidR="00AE0497" w:rsidRPr="001F73CC">
              <w:rPr>
                <w:rFonts w:ascii="Arial" w:hAnsi="Arial" w:cs="Arial"/>
                <w:color w:val="000000" w:themeColor="text1"/>
                <w:sz w:val="24"/>
                <w:szCs w:val="24"/>
              </w:rPr>
              <w:t>res.</w:t>
            </w:r>
          </w:p>
          <w:p w14:paraId="381BC64B" w14:textId="0E42B552" w:rsidR="00AE0497" w:rsidRPr="001F73CC" w:rsidRDefault="00AE0497" w:rsidP="0019520F">
            <w:pPr>
              <w:pStyle w:val="ListParagraph"/>
              <w:numPr>
                <w:ilvl w:val="0"/>
                <w:numId w:val="17"/>
              </w:numPr>
              <w:ind w:left="403" w:hanging="425"/>
              <w:rPr>
                <w:rFonts w:ascii="Arial" w:hAnsi="Arial" w:cs="Arial"/>
                <w:color w:val="000000" w:themeColor="text1"/>
                <w:sz w:val="24"/>
                <w:szCs w:val="24"/>
              </w:rPr>
            </w:pPr>
            <w:r w:rsidRPr="001F73CC">
              <w:rPr>
                <w:rFonts w:ascii="Arial" w:hAnsi="Arial" w:cs="Arial"/>
                <w:color w:val="000000" w:themeColor="text1"/>
                <w:sz w:val="24"/>
                <w:szCs w:val="24"/>
              </w:rPr>
              <w:t>The statement will be prepared having regard to the justification and amplification of Policy FLD3 of the Plan Strategy.</w:t>
            </w:r>
          </w:p>
          <w:p w14:paraId="34BFEB77" w14:textId="141592F3" w:rsidR="0019520F" w:rsidRPr="001F73CC" w:rsidRDefault="0019520F" w:rsidP="0019520F">
            <w:pPr>
              <w:pStyle w:val="ListParagraph"/>
              <w:ind w:left="403"/>
              <w:rPr>
                <w:rFonts w:ascii="Arial" w:hAnsi="Arial" w:cs="Arial"/>
                <w:color w:val="000000" w:themeColor="text1"/>
                <w:sz w:val="24"/>
                <w:szCs w:val="24"/>
              </w:rPr>
            </w:pPr>
          </w:p>
        </w:tc>
      </w:tr>
      <w:tr w:rsidR="00383DAF" w:rsidRPr="00383DAF" w14:paraId="5698857A" w14:textId="459DD3E5" w:rsidTr="00F54F1A">
        <w:tc>
          <w:tcPr>
            <w:tcW w:w="3261" w:type="dxa"/>
            <w:shd w:val="clear" w:color="auto" w:fill="DAE9F7" w:themeFill="text2" w:themeFillTint="1A"/>
          </w:tcPr>
          <w:p w14:paraId="75A1ADE1" w14:textId="77777777"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lastRenderedPageBreak/>
              <w:t>Ecological Reports</w:t>
            </w:r>
          </w:p>
        </w:tc>
        <w:tc>
          <w:tcPr>
            <w:tcW w:w="5760" w:type="dxa"/>
            <w:shd w:val="clear" w:color="auto" w:fill="DAE9F7" w:themeFill="text2" w:themeFillTint="1A"/>
          </w:tcPr>
          <w:p w14:paraId="2D5AC5AA" w14:textId="60E4D4A0"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t xml:space="preserve">Where a bio-diversity checklist and PEA identifies that specific ecology surveys are required, these </w:t>
            </w:r>
            <w:r w:rsidRPr="001F73CC">
              <w:rPr>
                <w:rFonts w:ascii="Arial" w:hAnsi="Arial" w:cs="Arial"/>
                <w:b/>
                <w:color w:val="000000" w:themeColor="text1"/>
                <w:sz w:val="24"/>
                <w:szCs w:val="24"/>
              </w:rPr>
              <w:t xml:space="preserve">must </w:t>
            </w:r>
            <w:r w:rsidRPr="001F73CC">
              <w:rPr>
                <w:rFonts w:ascii="Arial" w:hAnsi="Arial" w:cs="Arial"/>
                <w:color w:val="000000" w:themeColor="text1"/>
                <w:sz w:val="24"/>
                <w:szCs w:val="24"/>
              </w:rPr>
              <w:t>be submitted with your application.</w:t>
            </w:r>
          </w:p>
          <w:p w14:paraId="432BB259" w14:textId="77777777" w:rsidR="0019520F" w:rsidRPr="001F73CC" w:rsidRDefault="0019520F" w:rsidP="0019520F">
            <w:pPr>
              <w:rPr>
                <w:rFonts w:ascii="Arial" w:hAnsi="Arial" w:cs="Arial"/>
                <w:color w:val="000000" w:themeColor="text1"/>
                <w:sz w:val="24"/>
                <w:szCs w:val="24"/>
              </w:rPr>
            </w:pPr>
          </w:p>
          <w:p w14:paraId="557835E7" w14:textId="76F86EC0" w:rsidR="0019520F"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t xml:space="preserve">Regard </w:t>
            </w:r>
            <w:r w:rsidRPr="001F73CC">
              <w:rPr>
                <w:rFonts w:ascii="Arial" w:hAnsi="Arial" w:cs="Arial"/>
                <w:b/>
                <w:color w:val="000000" w:themeColor="text1"/>
                <w:sz w:val="24"/>
                <w:szCs w:val="24"/>
              </w:rPr>
              <w:t xml:space="preserve">must </w:t>
            </w:r>
            <w:r w:rsidRPr="001F73CC">
              <w:rPr>
                <w:rFonts w:ascii="Arial" w:hAnsi="Arial" w:cs="Arial"/>
                <w:color w:val="000000" w:themeColor="text1"/>
                <w:sz w:val="24"/>
                <w:szCs w:val="24"/>
              </w:rPr>
              <w:t>be had to advice on Habitat and species survey specifications and survey seasons.</w:t>
            </w:r>
          </w:p>
          <w:p w14:paraId="595CDF71" w14:textId="77777777" w:rsidR="003728C6" w:rsidRDefault="003728C6" w:rsidP="0019520F">
            <w:pPr>
              <w:rPr>
                <w:rFonts w:ascii="Arial" w:hAnsi="Arial" w:cs="Arial"/>
                <w:color w:val="000000" w:themeColor="text1"/>
                <w:sz w:val="24"/>
                <w:szCs w:val="24"/>
              </w:rPr>
            </w:pPr>
          </w:p>
          <w:p w14:paraId="7B6A0511" w14:textId="0098C42E" w:rsidR="003728C6" w:rsidRPr="001F73CC" w:rsidRDefault="008C240F" w:rsidP="0019520F">
            <w:pPr>
              <w:rPr>
                <w:rFonts w:ascii="Arial" w:hAnsi="Arial" w:cs="Arial"/>
                <w:color w:val="000000" w:themeColor="text1"/>
                <w:sz w:val="24"/>
                <w:szCs w:val="24"/>
              </w:rPr>
            </w:pPr>
            <w:r>
              <w:rPr>
                <w:rFonts w:ascii="Arial" w:hAnsi="Arial" w:cs="Arial"/>
                <w:color w:val="000000" w:themeColor="text1"/>
                <w:sz w:val="24"/>
                <w:szCs w:val="24"/>
              </w:rPr>
              <w:t xml:space="preserve">See advice for bio-diversity checklists. </w:t>
            </w:r>
          </w:p>
          <w:p w14:paraId="42794D47" w14:textId="77777777" w:rsidR="0019520F" w:rsidRPr="001F73CC" w:rsidRDefault="0019520F" w:rsidP="0019520F">
            <w:pPr>
              <w:rPr>
                <w:rFonts w:ascii="Arial" w:hAnsi="Arial" w:cs="Arial"/>
                <w:color w:val="000000" w:themeColor="text1"/>
                <w:sz w:val="24"/>
                <w:szCs w:val="24"/>
              </w:rPr>
            </w:pPr>
          </w:p>
          <w:p w14:paraId="0E03524B" w14:textId="77777777" w:rsidR="0019520F" w:rsidRPr="001F73CC" w:rsidRDefault="0019520F" w:rsidP="0019520F">
            <w:pPr>
              <w:rPr>
                <w:rFonts w:ascii="Arial" w:hAnsi="Arial" w:cs="Arial"/>
                <w:color w:val="000000" w:themeColor="text1"/>
                <w:sz w:val="24"/>
                <w:szCs w:val="24"/>
              </w:rPr>
            </w:pPr>
            <w:hyperlink r:id="rId20" w:history="1">
              <w:r w:rsidRPr="001F73CC">
                <w:rPr>
                  <w:rStyle w:val="Hyperlink"/>
                  <w:rFonts w:ascii="Arial" w:hAnsi="Arial" w:cs="Arial"/>
                  <w:color w:val="000000" w:themeColor="text1"/>
                  <w:sz w:val="24"/>
                  <w:szCs w:val="24"/>
                </w:rPr>
                <w:t>Publications | Department of Agriculture, Environment and Rural Affairs (daera-ni.gov.uk)</w:t>
              </w:r>
            </w:hyperlink>
          </w:p>
          <w:p w14:paraId="52D6D554" w14:textId="1DAEF661" w:rsidR="0019520F" w:rsidRPr="001F73CC" w:rsidRDefault="0019520F" w:rsidP="0019520F">
            <w:pPr>
              <w:rPr>
                <w:rFonts w:ascii="Arial" w:hAnsi="Arial" w:cs="Arial"/>
                <w:color w:val="000000" w:themeColor="text1"/>
                <w:sz w:val="24"/>
                <w:szCs w:val="24"/>
              </w:rPr>
            </w:pPr>
          </w:p>
        </w:tc>
      </w:tr>
      <w:tr w:rsidR="00383DAF" w:rsidRPr="00383DAF" w14:paraId="698301F5" w14:textId="77777777" w:rsidTr="00F54F1A">
        <w:tc>
          <w:tcPr>
            <w:tcW w:w="3261" w:type="dxa"/>
            <w:shd w:val="clear" w:color="auto" w:fill="DAE9F7" w:themeFill="text2" w:themeFillTint="1A"/>
          </w:tcPr>
          <w:p w14:paraId="11061589" w14:textId="01FBC4C3"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t>Environmental Statement</w:t>
            </w:r>
          </w:p>
        </w:tc>
        <w:tc>
          <w:tcPr>
            <w:tcW w:w="5760" w:type="dxa"/>
            <w:shd w:val="clear" w:color="auto" w:fill="DAE9F7" w:themeFill="text2" w:themeFillTint="1A"/>
          </w:tcPr>
          <w:p w14:paraId="34A79BA4" w14:textId="1C1E3D34" w:rsidR="00EC7C06" w:rsidRPr="001F73CC" w:rsidRDefault="00EC7C06" w:rsidP="00EC7C06">
            <w:pPr>
              <w:rPr>
                <w:rFonts w:ascii="Arial" w:hAnsi="Arial" w:cs="Arial"/>
                <w:color w:val="000000" w:themeColor="text1"/>
                <w:sz w:val="24"/>
                <w:szCs w:val="24"/>
              </w:rPr>
            </w:pPr>
            <w:r w:rsidRPr="001F73CC">
              <w:rPr>
                <w:rFonts w:ascii="Arial" w:hAnsi="Arial" w:cs="Arial"/>
                <w:color w:val="000000" w:themeColor="text1"/>
                <w:sz w:val="24"/>
                <w:szCs w:val="24"/>
              </w:rPr>
              <w:t>The </w:t>
            </w:r>
            <w:hyperlink r:id="rId21" w:tgtFrame="_blank" w:tooltip="Opens in new window" w:history="1">
              <w:r w:rsidRPr="001F73CC">
                <w:rPr>
                  <w:rStyle w:val="Hyperlink"/>
                  <w:rFonts w:ascii="Arial" w:hAnsi="Arial" w:cs="Arial"/>
                  <w:sz w:val="24"/>
                  <w:szCs w:val="24"/>
                </w:rPr>
                <w:t>Planning (Environmental Impact Assessment) Regulations (Northern Ireland) 2017 (“the Regulations”)</w:t>
              </w:r>
            </w:hyperlink>
            <w:r w:rsidRPr="001F73CC">
              <w:rPr>
                <w:rFonts w:ascii="Arial" w:hAnsi="Arial" w:cs="Arial"/>
                <w:color w:val="000000" w:themeColor="text1"/>
                <w:sz w:val="24"/>
                <w:szCs w:val="24"/>
              </w:rPr>
              <w:t> specifies the circumstances in which a proposal is “EIA" development and requires an Environmental Statement to be submitted alongside the planning application.</w:t>
            </w:r>
          </w:p>
          <w:p w14:paraId="66C0FA7A" w14:textId="77777777" w:rsidR="00EC7C06" w:rsidRPr="001F73CC" w:rsidRDefault="00EC7C06" w:rsidP="00EC7C06">
            <w:pPr>
              <w:rPr>
                <w:rFonts w:ascii="Arial" w:hAnsi="Arial" w:cs="Arial"/>
                <w:color w:val="000000" w:themeColor="text1"/>
                <w:sz w:val="24"/>
                <w:szCs w:val="24"/>
              </w:rPr>
            </w:pPr>
          </w:p>
          <w:p w14:paraId="1D0AA4F8" w14:textId="77777777" w:rsidR="00EC7C06" w:rsidRPr="001F73CC" w:rsidRDefault="00EC7C06" w:rsidP="00EC7C06">
            <w:pPr>
              <w:rPr>
                <w:rFonts w:ascii="Arial" w:hAnsi="Arial" w:cs="Arial"/>
                <w:color w:val="000000" w:themeColor="text1"/>
                <w:sz w:val="24"/>
                <w:szCs w:val="24"/>
              </w:rPr>
            </w:pPr>
            <w:r w:rsidRPr="001F73CC">
              <w:rPr>
                <w:rFonts w:ascii="Arial" w:hAnsi="Arial" w:cs="Arial"/>
                <w:color w:val="000000" w:themeColor="text1"/>
                <w:sz w:val="24"/>
                <w:szCs w:val="24"/>
              </w:rPr>
              <w:t>An Environmental Statement sets out the likely significant effects of the proposal – whether positive or negative – and can relate to environmental, social or economic impacts.</w:t>
            </w:r>
          </w:p>
          <w:p w14:paraId="3C8EA8D0" w14:textId="77777777" w:rsidR="00EF44A5" w:rsidRPr="001F73CC" w:rsidRDefault="00EF44A5" w:rsidP="00EC7C06">
            <w:pPr>
              <w:rPr>
                <w:rFonts w:ascii="Arial" w:hAnsi="Arial" w:cs="Arial"/>
                <w:color w:val="000000" w:themeColor="text1"/>
                <w:sz w:val="24"/>
                <w:szCs w:val="24"/>
              </w:rPr>
            </w:pPr>
          </w:p>
          <w:p w14:paraId="5364B62B" w14:textId="77777777" w:rsidR="00EF44A5" w:rsidRPr="001F73CC" w:rsidRDefault="00EF44A5" w:rsidP="00EF44A5">
            <w:pPr>
              <w:rPr>
                <w:rFonts w:ascii="Arial" w:hAnsi="Arial" w:cs="Arial"/>
                <w:color w:val="000000" w:themeColor="text1"/>
                <w:sz w:val="24"/>
                <w:szCs w:val="24"/>
              </w:rPr>
            </w:pPr>
            <w:r w:rsidRPr="001F73CC">
              <w:rPr>
                <w:rFonts w:ascii="Arial" w:hAnsi="Arial" w:cs="Arial"/>
                <w:color w:val="000000" w:themeColor="text1"/>
                <w:sz w:val="24"/>
                <w:szCs w:val="24"/>
              </w:rPr>
              <w:t>An Environmental Statement should be submitted where:</w:t>
            </w:r>
          </w:p>
          <w:p w14:paraId="59AD83D5" w14:textId="77777777" w:rsidR="00EF44A5" w:rsidRPr="001F73CC" w:rsidRDefault="00EF44A5" w:rsidP="00EF44A5">
            <w:pPr>
              <w:numPr>
                <w:ilvl w:val="0"/>
                <w:numId w:val="63"/>
              </w:numPr>
              <w:rPr>
                <w:rFonts w:ascii="Arial" w:hAnsi="Arial" w:cs="Arial"/>
                <w:color w:val="000000" w:themeColor="text1"/>
                <w:sz w:val="24"/>
                <w:szCs w:val="24"/>
              </w:rPr>
            </w:pPr>
            <w:r w:rsidRPr="001F73CC">
              <w:rPr>
                <w:rFonts w:ascii="Arial" w:hAnsi="Arial" w:cs="Arial"/>
                <w:color w:val="000000" w:themeColor="text1"/>
                <w:sz w:val="24"/>
                <w:szCs w:val="24"/>
              </w:rPr>
              <w:t>the development proposal falls under Schedule 1 of the Regulations; or</w:t>
            </w:r>
          </w:p>
          <w:p w14:paraId="70A77804" w14:textId="489F6356" w:rsidR="00EF44A5" w:rsidRPr="001F73CC" w:rsidRDefault="00EF44A5" w:rsidP="00EF44A5">
            <w:pPr>
              <w:numPr>
                <w:ilvl w:val="0"/>
                <w:numId w:val="63"/>
              </w:numPr>
              <w:rPr>
                <w:rFonts w:ascii="Arial" w:hAnsi="Arial" w:cs="Arial"/>
                <w:color w:val="000000" w:themeColor="text1"/>
                <w:sz w:val="24"/>
                <w:szCs w:val="24"/>
              </w:rPr>
            </w:pPr>
            <w:r w:rsidRPr="001F73CC">
              <w:rPr>
                <w:rFonts w:ascii="Arial" w:hAnsi="Arial" w:cs="Arial"/>
                <w:color w:val="000000" w:themeColor="text1"/>
                <w:sz w:val="24"/>
                <w:szCs w:val="24"/>
              </w:rPr>
              <w:t xml:space="preserve">the development proposal falls under Schedule 2 of the </w:t>
            </w:r>
            <w:r w:rsidR="00CF6465" w:rsidRPr="001F73CC">
              <w:rPr>
                <w:rFonts w:ascii="Arial" w:hAnsi="Arial" w:cs="Arial"/>
                <w:color w:val="000000" w:themeColor="text1"/>
                <w:sz w:val="24"/>
                <w:szCs w:val="24"/>
              </w:rPr>
              <w:t>Regulations,</w:t>
            </w:r>
            <w:r w:rsidRPr="001F73CC">
              <w:rPr>
                <w:rFonts w:ascii="Arial" w:hAnsi="Arial" w:cs="Arial"/>
                <w:color w:val="000000" w:themeColor="text1"/>
                <w:sz w:val="24"/>
                <w:szCs w:val="24"/>
              </w:rPr>
              <w:t xml:space="preserve"> and the Council has given a screening opinion that the proposal is “EIA” development and that an Environmental Statement is required; or</w:t>
            </w:r>
          </w:p>
          <w:p w14:paraId="63B41209" w14:textId="77777777" w:rsidR="00EF44A5" w:rsidRPr="001F73CC" w:rsidRDefault="00EF44A5" w:rsidP="00EF44A5">
            <w:pPr>
              <w:numPr>
                <w:ilvl w:val="0"/>
                <w:numId w:val="63"/>
              </w:numPr>
              <w:rPr>
                <w:rFonts w:ascii="Arial" w:hAnsi="Arial" w:cs="Arial"/>
                <w:color w:val="000000" w:themeColor="text1"/>
                <w:sz w:val="24"/>
                <w:szCs w:val="24"/>
              </w:rPr>
            </w:pPr>
            <w:r w:rsidRPr="001F73CC">
              <w:rPr>
                <w:rFonts w:ascii="Arial" w:hAnsi="Arial" w:cs="Arial"/>
                <w:color w:val="000000" w:themeColor="text1"/>
                <w:sz w:val="24"/>
                <w:szCs w:val="24"/>
              </w:rPr>
              <w:lastRenderedPageBreak/>
              <w:t>the applicant intends to submit an Environmental Statement alongside the planning application.</w:t>
            </w:r>
          </w:p>
          <w:p w14:paraId="0C0CD730" w14:textId="77777777" w:rsidR="00536E33" w:rsidRPr="001F73CC" w:rsidRDefault="00536E33" w:rsidP="00536E33">
            <w:pPr>
              <w:ind w:left="720"/>
              <w:rPr>
                <w:rFonts w:ascii="Arial" w:hAnsi="Arial" w:cs="Arial"/>
                <w:color w:val="000000" w:themeColor="text1"/>
                <w:sz w:val="24"/>
                <w:szCs w:val="24"/>
              </w:rPr>
            </w:pPr>
          </w:p>
          <w:p w14:paraId="39691403" w14:textId="6A124EE4" w:rsidR="00EF44A5" w:rsidRPr="001F73CC" w:rsidRDefault="00536E33" w:rsidP="00EC7C06">
            <w:pPr>
              <w:rPr>
                <w:rFonts w:ascii="Arial" w:hAnsi="Arial" w:cs="Arial"/>
                <w:color w:val="000000" w:themeColor="text1"/>
                <w:sz w:val="24"/>
                <w:szCs w:val="24"/>
              </w:rPr>
            </w:pPr>
            <w:r w:rsidRPr="001F73CC">
              <w:rPr>
                <w:rFonts w:ascii="Arial" w:hAnsi="Arial" w:cs="Arial"/>
                <w:color w:val="000000" w:themeColor="text1"/>
                <w:sz w:val="24"/>
                <w:szCs w:val="24"/>
              </w:rPr>
              <w:t>Applicants should seek a “Scoping Opinion” from the Council as to the recommended content of the Environmental Statement before it is prepared.</w:t>
            </w:r>
          </w:p>
          <w:p w14:paraId="3ED80844" w14:textId="77777777" w:rsidR="00536E33" w:rsidRPr="001F73CC" w:rsidRDefault="00536E33" w:rsidP="00EC7C06">
            <w:pPr>
              <w:rPr>
                <w:rFonts w:ascii="Arial" w:hAnsi="Arial" w:cs="Arial"/>
                <w:color w:val="000000" w:themeColor="text1"/>
                <w:sz w:val="24"/>
                <w:szCs w:val="24"/>
              </w:rPr>
            </w:pPr>
          </w:p>
          <w:p w14:paraId="75B00DD3" w14:textId="77777777" w:rsidR="00536E33" w:rsidRPr="001F73CC" w:rsidRDefault="00536E33" w:rsidP="00536E33">
            <w:pPr>
              <w:rPr>
                <w:rFonts w:ascii="Arial" w:hAnsi="Arial" w:cs="Arial"/>
                <w:color w:val="000000" w:themeColor="text1"/>
                <w:sz w:val="24"/>
                <w:szCs w:val="24"/>
              </w:rPr>
            </w:pPr>
            <w:r w:rsidRPr="001F73CC">
              <w:rPr>
                <w:rFonts w:ascii="Arial" w:hAnsi="Arial" w:cs="Arial"/>
                <w:color w:val="000000" w:themeColor="text1"/>
                <w:sz w:val="24"/>
                <w:szCs w:val="24"/>
              </w:rPr>
              <w:t>If the development proposal falls under Schedule 2 of the Regulations, the applicant is strongly advised to submit a formal request to the City Council for a “screening opinion” as to whether the proposal is EIA prior to submitting the application.</w:t>
            </w:r>
          </w:p>
          <w:p w14:paraId="63497F80" w14:textId="389791A8" w:rsidR="0019520F" w:rsidRPr="001F73CC" w:rsidRDefault="00536E33" w:rsidP="00EC7C06">
            <w:pPr>
              <w:rPr>
                <w:rFonts w:ascii="Arial" w:hAnsi="Arial" w:cs="Arial"/>
                <w:color w:val="000000" w:themeColor="text1"/>
                <w:sz w:val="24"/>
                <w:szCs w:val="24"/>
              </w:rPr>
            </w:pPr>
            <w:r w:rsidRPr="001F73CC">
              <w:rPr>
                <w:rFonts w:ascii="Arial" w:hAnsi="Arial" w:cs="Arial"/>
                <w:color w:val="000000" w:themeColor="text1"/>
                <w:sz w:val="24"/>
                <w:szCs w:val="24"/>
              </w:rPr>
              <w:t>Where an Environmental Statement is deemed to be required, the applicant is advised to seek a scoping opinion from the Council on its content.</w:t>
            </w:r>
          </w:p>
          <w:p w14:paraId="3174D102" w14:textId="6B590244" w:rsidR="00EC7C06" w:rsidRPr="001F73CC" w:rsidRDefault="00EC7C06" w:rsidP="00EC7C06">
            <w:pPr>
              <w:rPr>
                <w:rFonts w:ascii="Arial" w:hAnsi="Arial" w:cs="Arial"/>
                <w:color w:val="000000" w:themeColor="text1"/>
                <w:sz w:val="24"/>
                <w:szCs w:val="24"/>
              </w:rPr>
            </w:pPr>
          </w:p>
        </w:tc>
      </w:tr>
      <w:tr w:rsidR="00383DAF" w:rsidRPr="00383DAF" w14:paraId="5268AEC9" w14:textId="77777777" w:rsidTr="00F54F1A">
        <w:tc>
          <w:tcPr>
            <w:tcW w:w="3261" w:type="dxa"/>
            <w:shd w:val="clear" w:color="auto" w:fill="DAE9F7" w:themeFill="text2" w:themeFillTint="1A"/>
          </w:tcPr>
          <w:p w14:paraId="29C4EFF4" w14:textId="608BD158" w:rsidR="00941941" w:rsidRPr="00500C35" w:rsidRDefault="00536E33" w:rsidP="0019520F">
            <w:pPr>
              <w:rPr>
                <w:rFonts w:ascii="Arial" w:hAnsi="Arial" w:cs="Arial"/>
                <w:sz w:val="24"/>
                <w:szCs w:val="24"/>
              </w:rPr>
            </w:pPr>
            <w:r w:rsidRPr="00500C35">
              <w:rPr>
                <w:rFonts w:ascii="Arial" w:hAnsi="Arial" w:cs="Arial"/>
                <w:sz w:val="24"/>
                <w:szCs w:val="24"/>
              </w:rPr>
              <w:lastRenderedPageBreak/>
              <w:t xml:space="preserve">Development on a Farm </w:t>
            </w:r>
          </w:p>
        </w:tc>
        <w:tc>
          <w:tcPr>
            <w:tcW w:w="5760" w:type="dxa"/>
            <w:shd w:val="clear" w:color="auto" w:fill="DAE9F7" w:themeFill="text2" w:themeFillTint="1A"/>
          </w:tcPr>
          <w:p w14:paraId="3F0EEB0F" w14:textId="77777777" w:rsidR="00941941" w:rsidRPr="00500C35" w:rsidRDefault="00941941" w:rsidP="00500C35">
            <w:pPr>
              <w:rPr>
                <w:rFonts w:ascii="Arial" w:hAnsi="Arial" w:cs="Arial"/>
                <w:sz w:val="24"/>
                <w:szCs w:val="24"/>
              </w:rPr>
            </w:pPr>
            <w:r w:rsidRPr="00500C35">
              <w:rPr>
                <w:rFonts w:ascii="Arial" w:hAnsi="Arial" w:cs="Arial"/>
                <w:sz w:val="24"/>
                <w:szCs w:val="24"/>
              </w:rPr>
              <w:t xml:space="preserve">It is extremely important that all relevant, </w:t>
            </w:r>
            <w:r w:rsidRPr="00500C35">
              <w:rPr>
                <w:rFonts w:ascii="Arial" w:hAnsi="Arial" w:cs="Arial"/>
                <w:b/>
                <w:sz w:val="24"/>
                <w:szCs w:val="24"/>
              </w:rPr>
              <w:t>up to date, information</w:t>
            </w:r>
            <w:r w:rsidRPr="00500C35">
              <w:rPr>
                <w:rFonts w:ascii="Arial" w:hAnsi="Arial" w:cs="Arial"/>
                <w:sz w:val="24"/>
                <w:szCs w:val="24"/>
              </w:rPr>
              <w:t xml:space="preserve"> is submitted with applications for development on a farm. This includes applications for renewal of planning permission. This will include up to date farm maps and information, to demonstrate:</w:t>
            </w:r>
          </w:p>
          <w:p w14:paraId="3A5C6B54" w14:textId="5611E003" w:rsidR="00941941" w:rsidRPr="00500C35" w:rsidRDefault="00941941" w:rsidP="00500C35">
            <w:pPr>
              <w:rPr>
                <w:rStyle w:val="Hyperlink"/>
                <w:rFonts w:ascii="Arial" w:hAnsi="Arial" w:cs="Arial"/>
                <w:color w:val="000000" w:themeColor="text1"/>
                <w:sz w:val="24"/>
                <w:szCs w:val="24"/>
                <w:u w:val="none"/>
              </w:rPr>
            </w:pPr>
            <w:r w:rsidRPr="00500C35">
              <w:rPr>
                <w:rStyle w:val="Hyperlink"/>
                <w:rFonts w:ascii="Arial" w:hAnsi="Arial" w:cs="Arial"/>
                <w:color w:val="000000" w:themeColor="text1"/>
                <w:sz w:val="24"/>
                <w:szCs w:val="24"/>
                <w:u w:val="none"/>
              </w:rPr>
              <w:t xml:space="preserve">extent of land </w:t>
            </w:r>
            <w:r w:rsidR="00CF6465" w:rsidRPr="00500C35">
              <w:rPr>
                <w:rStyle w:val="Hyperlink"/>
                <w:rFonts w:ascii="Arial" w:hAnsi="Arial" w:cs="Arial"/>
                <w:color w:val="000000" w:themeColor="text1"/>
                <w:sz w:val="24"/>
                <w:szCs w:val="24"/>
                <w:u w:val="none"/>
              </w:rPr>
              <w:t>ownership.</w:t>
            </w:r>
            <w:r w:rsidRPr="00500C35">
              <w:rPr>
                <w:rStyle w:val="Hyperlink"/>
                <w:rFonts w:ascii="Arial" w:hAnsi="Arial" w:cs="Arial"/>
                <w:color w:val="000000" w:themeColor="text1"/>
                <w:sz w:val="24"/>
                <w:szCs w:val="24"/>
                <w:u w:val="none"/>
              </w:rPr>
              <w:t xml:space="preserve"> </w:t>
            </w:r>
          </w:p>
          <w:p w14:paraId="068E36EF" w14:textId="77777777" w:rsidR="00941941" w:rsidRPr="00500C35" w:rsidRDefault="00941941" w:rsidP="00500C35">
            <w:pPr>
              <w:rPr>
                <w:rStyle w:val="Hyperlink"/>
                <w:rFonts w:ascii="Arial" w:hAnsi="Arial" w:cs="Arial"/>
                <w:color w:val="000000" w:themeColor="text1"/>
                <w:sz w:val="24"/>
                <w:szCs w:val="24"/>
                <w:u w:val="none"/>
              </w:rPr>
            </w:pPr>
            <w:r w:rsidRPr="00500C35">
              <w:rPr>
                <w:rStyle w:val="Hyperlink"/>
                <w:rFonts w:ascii="Arial" w:hAnsi="Arial" w:cs="Arial"/>
                <w:color w:val="000000" w:themeColor="text1"/>
                <w:sz w:val="24"/>
                <w:szCs w:val="24"/>
                <w:u w:val="none"/>
              </w:rPr>
              <w:t xml:space="preserve">location of all buildings on the farm including farm buildings and dwellings; and </w:t>
            </w:r>
          </w:p>
          <w:p w14:paraId="4CED5138" w14:textId="365B848D" w:rsidR="00D55A68" w:rsidRPr="00500C35" w:rsidRDefault="00D55A68" w:rsidP="00500C35">
            <w:pPr>
              <w:rPr>
                <w:rFonts w:ascii="Arial" w:hAnsi="Arial" w:cs="Arial"/>
                <w:sz w:val="24"/>
                <w:szCs w:val="24"/>
              </w:rPr>
            </w:pPr>
            <w:r w:rsidRPr="00500C35">
              <w:rPr>
                <w:rFonts w:ascii="Arial" w:hAnsi="Arial" w:cs="Arial"/>
                <w:sz w:val="24"/>
                <w:szCs w:val="24"/>
              </w:rPr>
              <w:t>the farm business is currently active.</w:t>
            </w:r>
          </w:p>
          <w:p w14:paraId="03363A56" w14:textId="3A89A0DF" w:rsidR="00941941" w:rsidRPr="00500C35" w:rsidRDefault="00941941" w:rsidP="00500C35">
            <w:pPr>
              <w:rPr>
                <w:rFonts w:ascii="Arial" w:hAnsi="Arial" w:cs="Arial"/>
                <w:sz w:val="24"/>
                <w:szCs w:val="24"/>
              </w:rPr>
            </w:pPr>
            <w:r w:rsidRPr="00500C35">
              <w:rPr>
                <w:rFonts w:ascii="Arial" w:hAnsi="Arial" w:cs="Arial"/>
                <w:sz w:val="24"/>
                <w:szCs w:val="24"/>
              </w:rPr>
              <w:t>This is required for all applications for dwellings and buildings on a farm. It also applies to applications related to applications for farm diversification projects.</w:t>
            </w:r>
          </w:p>
        </w:tc>
      </w:tr>
      <w:tr w:rsidR="00383DAF" w:rsidRPr="00383DAF" w14:paraId="0FFCD22C" w14:textId="231198AE" w:rsidTr="00F54F1A">
        <w:tc>
          <w:tcPr>
            <w:tcW w:w="3261" w:type="dxa"/>
            <w:shd w:val="clear" w:color="auto" w:fill="DAE9F7" w:themeFill="text2" w:themeFillTint="1A"/>
          </w:tcPr>
          <w:p w14:paraId="744B8366" w14:textId="77777777" w:rsidR="0019520F" w:rsidRPr="00500C35" w:rsidRDefault="0019520F" w:rsidP="0019520F">
            <w:pPr>
              <w:rPr>
                <w:rFonts w:ascii="Arial" w:hAnsi="Arial" w:cs="Arial"/>
                <w:sz w:val="24"/>
                <w:szCs w:val="24"/>
              </w:rPr>
            </w:pPr>
            <w:r w:rsidRPr="00500C35">
              <w:rPr>
                <w:rFonts w:ascii="Arial" w:hAnsi="Arial" w:cs="Arial"/>
                <w:sz w:val="24"/>
                <w:szCs w:val="24"/>
              </w:rPr>
              <w:t>Flood Risk Assessment</w:t>
            </w:r>
          </w:p>
        </w:tc>
        <w:tc>
          <w:tcPr>
            <w:tcW w:w="5760" w:type="dxa"/>
            <w:shd w:val="clear" w:color="auto" w:fill="DAE9F7" w:themeFill="text2" w:themeFillTint="1A"/>
          </w:tcPr>
          <w:p w14:paraId="1BDB364B" w14:textId="2F276B32" w:rsidR="0019520F" w:rsidRPr="00500C35" w:rsidRDefault="0019520F" w:rsidP="0019520F">
            <w:pPr>
              <w:rPr>
                <w:rFonts w:ascii="Arial" w:hAnsi="Arial" w:cs="Arial"/>
                <w:sz w:val="24"/>
                <w:szCs w:val="24"/>
              </w:rPr>
            </w:pPr>
            <w:proofErr w:type="spellStart"/>
            <w:r w:rsidRPr="00500C35">
              <w:rPr>
                <w:rFonts w:ascii="Arial" w:hAnsi="Arial" w:cs="Arial"/>
                <w:sz w:val="24"/>
                <w:szCs w:val="24"/>
              </w:rPr>
              <w:t>DfI</w:t>
            </w:r>
            <w:proofErr w:type="spellEnd"/>
            <w:r w:rsidRPr="00500C35">
              <w:rPr>
                <w:rFonts w:ascii="Arial" w:hAnsi="Arial" w:cs="Arial"/>
                <w:sz w:val="24"/>
                <w:szCs w:val="24"/>
              </w:rPr>
              <w:t xml:space="preserve"> Rivers flood maps give information on areas that are prone to flooding in Northern Ireland.  </w:t>
            </w:r>
          </w:p>
          <w:p w14:paraId="1CC27E4F" w14:textId="77777777" w:rsidR="0019520F" w:rsidRPr="00500C35" w:rsidRDefault="0019520F" w:rsidP="0019520F">
            <w:pPr>
              <w:rPr>
                <w:rFonts w:ascii="Arial" w:hAnsi="Arial" w:cs="Arial"/>
                <w:sz w:val="24"/>
                <w:szCs w:val="24"/>
              </w:rPr>
            </w:pPr>
          </w:p>
          <w:p w14:paraId="49C3AB83" w14:textId="7297A8D0" w:rsidR="0019520F" w:rsidRPr="00500C35" w:rsidRDefault="0019520F" w:rsidP="0019520F">
            <w:pPr>
              <w:rPr>
                <w:rFonts w:ascii="Arial" w:hAnsi="Arial" w:cs="Arial"/>
                <w:sz w:val="24"/>
                <w:szCs w:val="24"/>
              </w:rPr>
            </w:pPr>
            <w:hyperlink r:id="rId22" w:history="1">
              <w:r w:rsidRPr="00500C35">
                <w:rPr>
                  <w:rStyle w:val="Hyperlink"/>
                  <w:rFonts w:ascii="Arial" w:hAnsi="Arial" w:cs="Arial"/>
                  <w:color w:val="000000" w:themeColor="text1"/>
                  <w:sz w:val="24"/>
                  <w:szCs w:val="24"/>
                </w:rPr>
                <w:t>Flood Maps NI | Department for Infrastructure (infrastructure-ni.gov.uk)</w:t>
              </w:r>
            </w:hyperlink>
          </w:p>
          <w:p w14:paraId="7A6A67AF" w14:textId="77777777" w:rsidR="0019520F" w:rsidRPr="00500C35" w:rsidRDefault="0019520F" w:rsidP="0019520F">
            <w:pPr>
              <w:rPr>
                <w:rFonts w:ascii="Arial" w:hAnsi="Arial" w:cs="Arial"/>
                <w:sz w:val="24"/>
                <w:szCs w:val="24"/>
              </w:rPr>
            </w:pPr>
          </w:p>
          <w:p w14:paraId="44BA5207" w14:textId="509042CB" w:rsidR="0019520F" w:rsidRDefault="0019520F" w:rsidP="0019520F">
            <w:pPr>
              <w:rPr>
                <w:rFonts w:ascii="Arial" w:hAnsi="Arial" w:cs="Arial"/>
                <w:sz w:val="24"/>
                <w:szCs w:val="24"/>
              </w:rPr>
            </w:pPr>
            <w:r w:rsidRPr="00500C35">
              <w:rPr>
                <w:rFonts w:ascii="Arial" w:hAnsi="Arial" w:cs="Arial"/>
                <w:sz w:val="24"/>
                <w:szCs w:val="24"/>
              </w:rPr>
              <w:t xml:space="preserve">Where a development proposal falls within a 1 in </w:t>
            </w:r>
            <w:r w:rsidR="00CF6465" w:rsidRPr="00500C35">
              <w:rPr>
                <w:rFonts w:ascii="Arial" w:hAnsi="Arial" w:cs="Arial"/>
                <w:sz w:val="24"/>
                <w:szCs w:val="24"/>
              </w:rPr>
              <w:t>100-year</w:t>
            </w:r>
            <w:r w:rsidRPr="00500C35">
              <w:rPr>
                <w:rFonts w:ascii="Arial" w:hAnsi="Arial" w:cs="Arial"/>
                <w:sz w:val="24"/>
                <w:szCs w:val="24"/>
              </w:rPr>
              <w:t xml:space="preserve"> </w:t>
            </w:r>
            <w:r w:rsidR="00D55A68" w:rsidRPr="00500C35">
              <w:rPr>
                <w:rFonts w:ascii="Arial" w:hAnsi="Arial" w:cs="Arial"/>
                <w:sz w:val="24"/>
                <w:szCs w:val="24"/>
              </w:rPr>
              <w:t xml:space="preserve">fluvial </w:t>
            </w:r>
            <w:r w:rsidRPr="00500C35">
              <w:rPr>
                <w:rFonts w:ascii="Arial" w:hAnsi="Arial" w:cs="Arial"/>
                <w:sz w:val="24"/>
                <w:szCs w:val="24"/>
              </w:rPr>
              <w:t>flood plain</w:t>
            </w:r>
            <w:r w:rsidR="00FE3CAE" w:rsidRPr="00500C35">
              <w:rPr>
                <w:rFonts w:ascii="Arial" w:hAnsi="Arial" w:cs="Arial"/>
                <w:sz w:val="24"/>
                <w:szCs w:val="24"/>
              </w:rPr>
              <w:t xml:space="preserve"> (AEP of 1%) plus the latest mapped climate change allowance</w:t>
            </w:r>
            <w:r w:rsidRPr="00500C35">
              <w:rPr>
                <w:rFonts w:ascii="Arial" w:hAnsi="Arial" w:cs="Arial"/>
                <w:sz w:val="24"/>
                <w:szCs w:val="24"/>
              </w:rPr>
              <w:t xml:space="preserve"> the application </w:t>
            </w:r>
            <w:r w:rsidRPr="00500C35">
              <w:rPr>
                <w:rFonts w:ascii="Arial" w:hAnsi="Arial" w:cs="Arial"/>
                <w:b/>
                <w:sz w:val="24"/>
                <w:szCs w:val="24"/>
              </w:rPr>
              <w:t>must</w:t>
            </w:r>
            <w:r w:rsidRPr="00500C35">
              <w:rPr>
                <w:rFonts w:ascii="Arial" w:hAnsi="Arial" w:cs="Arial"/>
                <w:sz w:val="24"/>
                <w:szCs w:val="24"/>
              </w:rPr>
              <w:t xml:space="preserve"> be accompanied with a Flood Risk Assessment.</w:t>
            </w:r>
          </w:p>
          <w:p w14:paraId="751B1A8F" w14:textId="154F63D3" w:rsidR="0019520F" w:rsidRPr="00500C35" w:rsidRDefault="0019520F" w:rsidP="0019520F">
            <w:pPr>
              <w:rPr>
                <w:rFonts w:ascii="Arial" w:hAnsi="Arial" w:cs="Arial"/>
                <w:sz w:val="24"/>
                <w:szCs w:val="24"/>
              </w:rPr>
            </w:pPr>
          </w:p>
        </w:tc>
      </w:tr>
      <w:tr w:rsidR="00383DAF" w:rsidRPr="00383DAF" w14:paraId="3E8AE521" w14:textId="77777777" w:rsidTr="00F54F1A">
        <w:tc>
          <w:tcPr>
            <w:tcW w:w="3261" w:type="dxa"/>
            <w:shd w:val="clear" w:color="auto" w:fill="DAE9F7" w:themeFill="text2" w:themeFillTint="1A"/>
          </w:tcPr>
          <w:p w14:paraId="73272CFF" w14:textId="041F4528"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t>Landscape Analysis</w:t>
            </w:r>
          </w:p>
        </w:tc>
        <w:tc>
          <w:tcPr>
            <w:tcW w:w="5760" w:type="dxa"/>
            <w:shd w:val="clear" w:color="auto" w:fill="DAE9F7" w:themeFill="text2" w:themeFillTint="1A"/>
          </w:tcPr>
          <w:p w14:paraId="485DA1F7" w14:textId="5F65E200"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t>A Landscape Analysis must accompany all development proposals in Areas of High Scenic Value.  The analysis must include consideration of:</w:t>
            </w:r>
          </w:p>
          <w:p w14:paraId="222941CB" w14:textId="77777777" w:rsidR="0019520F" w:rsidRPr="001F73CC" w:rsidRDefault="0019520F" w:rsidP="0019520F">
            <w:pPr>
              <w:rPr>
                <w:rFonts w:ascii="Arial" w:hAnsi="Arial" w:cs="Arial"/>
                <w:color w:val="000000" w:themeColor="text1"/>
                <w:sz w:val="24"/>
                <w:szCs w:val="24"/>
              </w:rPr>
            </w:pPr>
          </w:p>
          <w:p w14:paraId="276440C0" w14:textId="679B3DB4" w:rsidR="0019520F" w:rsidRPr="001F73CC" w:rsidRDefault="0019520F" w:rsidP="0019520F">
            <w:pPr>
              <w:pStyle w:val="ListParagraph"/>
              <w:numPr>
                <w:ilvl w:val="0"/>
                <w:numId w:val="39"/>
              </w:numPr>
              <w:ind w:left="316" w:hanging="284"/>
              <w:rPr>
                <w:rFonts w:ascii="Arial" w:hAnsi="Arial" w:cs="Arial"/>
                <w:color w:val="000000" w:themeColor="text1"/>
                <w:sz w:val="24"/>
                <w:szCs w:val="24"/>
              </w:rPr>
            </w:pPr>
            <w:r w:rsidRPr="001F73CC">
              <w:rPr>
                <w:rFonts w:ascii="Arial" w:hAnsi="Arial" w:cs="Arial"/>
                <w:color w:val="000000" w:themeColor="text1"/>
                <w:sz w:val="24"/>
                <w:szCs w:val="24"/>
              </w:rPr>
              <w:lastRenderedPageBreak/>
              <w:t xml:space="preserve">Location of the site within the landscape </w:t>
            </w:r>
            <w:r w:rsidR="00D55A68" w:rsidRPr="001F73CC">
              <w:rPr>
                <w:rFonts w:ascii="Arial" w:hAnsi="Arial" w:cs="Arial"/>
                <w:color w:val="000000" w:themeColor="text1"/>
                <w:sz w:val="24"/>
                <w:szCs w:val="24"/>
              </w:rPr>
              <w:t>p</w:t>
            </w:r>
            <w:r w:rsidRPr="001F73CC">
              <w:rPr>
                <w:rFonts w:ascii="Arial" w:hAnsi="Arial" w:cs="Arial"/>
                <w:color w:val="000000" w:themeColor="text1"/>
                <w:sz w:val="24"/>
                <w:szCs w:val="24"/>
              </w:rPr>
              <w:t xml:space="preserve">ositioning of the proposal within the </w:t>
            </w:r>
            <w:r w:rsidR="00CF6465" w:rsidRPr="001F73CC">
              <w:rPr>
                <w:rFonts w:ascii="Arial" w:hAnsi="Arial" w:cs="Arial"/>
                <w:color w:val="000000" w:themeColor="text1"/>
                <w:sz w:val="24"/>
                <w:szCs w:val="24"/>
              </w:rPr>
              <w:t>landscape.</w:t>
            </w:r>
          </w:p>
          <w:p w14:paraId="43ADE573" w14:textId="5C96F4E7" w:rsidR="0019520F" w:rsidRPr="001F73CC" w:rsidRDefault="0019520F" w:rsidP="0019520F">
            <w:pPr>
              <w:pStyle w:val="ListParagraph"/>
              <w:numPr>
                <w:ilvl w:val="0"/>
                <w:numId w:val="39"/>
              </w:numPr>
              <w:ind w:left="316" w:hanging="284"/>
              <w:rPr>
                <w:rFonts w:ascii="Arial" w:hAnsi="Arial" w:cs="Arial"/>
                <w:color w:val="000000" w:themeColor="text1"/>
                <w:sz w:val="24"/>
                <w:szCs w:val="24"/>
              </w:rPr>
            </w:pPr>
            <w:r w:rsidRPr="001F73CC">
              <w:rPr>
                <w:rFonts w:ascii="Arial" w:hAnsi="Arial" w:cs="Arial"/>
                <w:color w:val="000000" w:themeColor="text1"/>
                <w:sz w:val="24"/>
                <w:szCs w:val="24"/>
              </w:rPr>
              <w:t xml:space="preserve">Undue prominence, particularly in more open and exposed </w:t>
            </w:r>
            <w:r w:rsidR="00CF6465" w:rsidRPr="001F73CC">
              <w:rPr>
                <w:rFonts w:ascii="Arial" w:hAnsi="Arial" w:cs="Arial"/>
                <w:color w:val="000000" w:themeColor="text1"/>
                <w:sz w:val="24"/>
                <w:szCs w:val="24"/>
              </w:rPr>
              <w:t>landscapes.</w:t>
            </w:r>
          </w:p>
          <w:p w14:paraId="6A8F8A04" w14:textId="7F261B62" w:rsidR="0019520F" w:rsidRPr="001F73CC" w:rsidRDefault="0019520F" w:rsidP="0019520F">
            <w:pPr>
              <w:pStyle w:val="ListParagraph"/>
              <w:numPr>
                <w:ilvl w:val="0"/>
                <w:numId w:val="39"/>
              </w:numPr>
              <w:ind w:left="316" w:hanging="284"/>
              <w:rPr>
                <w:rFonts w:ascii="Arial" w:hAnsi="Arial" w:cs="Arial"/>
                <w:color w:val="000000" w:themeColor="text1"/>
                <w:sz w:val="24"/>
                <w:szCs w:val="24"/>
              </w:rPr>
            </w:pPr>
            <w:r w:rsidRPr="001F73CC">
              <w:rPr>
                <w:rFonts w:ascii="Arial" w:hAnsi="Arial" w:cs="Arial"/>
                <w:color w:val="000000" w:themeColor="text1"/>
                <w:sz w:val="24"/>
                <w:szCs w:val="24"/>
              </w:rPr>
              <w:t>Integration of development into the landscape including degree of nature enclosure and relationship with surrounding buildings; and</w:t>
            </w:r>
          </w:p>
          <w:p w14:paraId="3FF3DBC9" w14:textId="6DDB2457" w:rsidR="0019520F" w:rsidRPr="001F73CC" w:rsidRDefault="0019520F" w:rsidP="0019520F">
            <w:pPr>
              <w:pStyle w:val="ListParagraph"/>
              <w:numPr>
                <w:ilvl w:val="0"/>
                <w:numId w:val="39"/>
              </w:numPr>
              <w:ind w:left="316" w:hanging="284"/>
              <w:rPr>
                <w:rFonts w:ascii="Arial" w:hAnsi="Arial" w:cs="Arial"/>
                <w:color w:val="000000" w:themeColor="text1"/>
                <w:sz w:val="24"/>
                <w:szCs w:val="24"/>
              </w:rPr>
            </w:pPr>
            <w:r w:rsidRPr="001F73CC">
              <w:rPr>
                <w:rFonts w:ascii="Arial" w:hAnsi="Arial" w:cs="Arial"/>
                <w:color w:val="000000" w:themeColor="text1"/>
                <w:sz w:val="24"/>
                <w:szCs w:val="24"/>
              </w:rPr>
              <w:t>Design, including form, scale and massing.</w:t>
            </w:r>
          </w:p>
          <w:p w14:paraId="40F628E0" w14:textId="4B03CCF7" w:rsidR="0019520F" w:rsidRPr="001F73CC" w:rsidRDefault="0019520F" w:rsidP="0019520F">
            <w:pPr>
              <w:rPr>
                <w:rFonts w:ascii="Arial" w:hAnsi="Arial" w:cs="Arial"/>
                <w:color w:val="000000" w:themeColor="text1"/>
                <w:sz w:val="24"/>
                <w:szCs w:val="24"/>
              </w:rPr>
            </w:pPr>
          </w:p>
        </w:tc>
      </w:tr>
      <w:tr w:rsidR="00383DAF" w:rsidRPr="00383DAF" w14:paraId="2A2D1031" w14:textId="77777777" w:rsidTr="00F54F1A">
        <w:tc>
          <w:tcPr>
            <w:tcW w:w="3261" w:type="dxa"/>
            <w:shd w:val="clear" w:color="auto" w:fill="DAE9F7" w:themeFill="text2" w:themeFillTint="1A"/>
          </w:tcPr>
          <w:p w14:paraId="77662902" w14:textId="5FBCBE99"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lastRenderedPageBreak/>
              <w:t>Landscape and Visual Impact Assessment</w:t>
            </w:r>
          </w:p>
        </w:tc>
        <w:tc>
          <w:tcPr>
            <w:tcW w:w="5760" w:type="dxa"/>
            <w:shd w:val="clear" w:color="auto" w:fill="DAE9F7" w:themeFill="text2" w:themeFillTint="1A"/>
          </w:tcPr>
          <w:p w14:paraId="1BCFDB2E" w14:textId="77777777" w:rsidR="003540CE" w:rsidRPr="001F73CC" w:rsidRDefault="003540CE" w:rsidP="003540CE">
            <w:pPr>
              <w:pStyle w:val="ListParagraph"/>
              <w:ind w:left="316"/>
              <w:rPr>
                <w:rFonts w:ascii="Arial" w:hAnsi="Arial" w:cs="Arial"/>
                <w:color w:val="000000" w:themeColor="text1"/>
                <w:sz w:val="24"/>
                <w:szCs w:val="24"/>
              </w:rPr>
            </w:pPr>
            <w:r w:rsidRPr="001F73CC">
              <w:rPr>
                <w:rFonts w:ascii="Arial" w:hAnsi="Arial" w:cs="Arial"/>
                <w:color w:val="000000" w:themeColor="text1"/>
                <w:sz w:val="24"/>
                <w:szCs w:val="24"/>
              </w:rPr>
              <w:t>A Landscape and Visual Appraisal should be provided with applications for the following where the proposal is not EIA Development:</w:t>
            </w:r>
          </w:p>
          <w:p w14:paraId="6D636450" w14:textId="77777777" w:rsidR="003540CE" w:rsidRPr="001F73CC" w:rsidRDefault="003540CE" w:rsidP="003540CE">
            <w:pPr>
              <w:pStyle w:val="ListParagraph"/>
              <w:ind w:left="316"/>
              <w:rPr>
                <w:rFonts w:ascii="Arial" w:hAnsi="Arial" w:cs="Arial"/>
                <w:color w:val="000000" w:themeColor="text1"/>
                <w:sz w:val="24"/>
                <w:szCs w:val="24"/>
              </w:rPr>
            </w:pPr>
          </w:p>
          <w:p w14:paraId="10183534" w14:textId="77777777" w:rsidR="003540CE" w:rsidRPr="001F73CC" w:rsidRDefault="003540CE" w:rsidP="003540CE">
            <w:pPr>
              <w:pStyle w:val="ListParagraph"/>
              <w:numPr>
                <w:ilvl w:val="0"/>
                <w:numId w:val="64"/>
              </w:numPr>
              <w:rPr>
                <w:rFonts w:ascii="Arial" w:hAnsi="Arial" w:cs="Arial"/>
                <w:color w:val="000000" w:themeColor="text1"/>
                <w:sz w:val="24"/>
                <w:szCs w:val="24"/>
              </w:rPr>
            </w:pPr>
            <w:r w:rsidRPr="001F73CC">
              <w:rPr>
                <w:rFonts w:ascii="Arial" w:hAnsi="Arial" w:cs="Arial"/>
                <w:color w:val="000000" w:themeColor="text1"/>
                <w:sz w:val="24"/>
                <w:szCs w:val="24"/>
              </w:rPr>
              <w:t>proposals in the countryside which are likely to have a significant visual impact within the landscape, and for any Major applications within or affecting the setting of an Area of Outstanding Natural Beauty; or</w:t>
            </w:r>
          </w:p>
          <w:p w14:paraId="05DEDA4A" w14:textId="77777777" w:rsidR="003540CE" w:rsidRPr="001F73CC" w:rsidRDefault="003540CE" w:rsidP="003540CE">
            <w:pPr>
              <w:pStyle w:val="ListParagraph"/>
              <w:rPr>
                <w:rFonts w:ascii="Arial" w:hAnsi="Arial" w:cs="Arial"/>
                <w:color w:val="000000" w:themeColor="text1"/>
                <w:sz w:val="24"/>
                <w:szCs w:val="24"/>
              </w:rPr>
            </w:pPr>
          </w:p>
          <w:p w14:paraId="0BBDB5EE" w14:textId="77777777" w:rsidR="003540CE" w:rsidRPr="001F73CC" w:rsidRDefault="003540CE" w:rsidP="003540CE">
            <w:pPr>
              <w:pStyle w:val="ListParagraph"/>
              <w:numPr>
                <w:ilvl w:val="0"/>
                <w:numId w:val="64"/>
              </w:numPr>
              <w:rPr>
                <w:rFonts w:ascii="Arial" w:hAnsi="Arial" w:cs="Arial"/>
                <w:color w:val="000000" w:themeColor="text1"/>
                <w:sz w:val="24"/>
                <w:szCs w:val="24"/>
              </w:rPr>
            </w:pPr>
            <w:r w:rsidRPr="001F73CC">
              <w:rPr>
                <w:rFonts w:ascii="Arial" w:hAnsi="Arial" w:cs="Arial"/>
                <w:color w:val="000000" w:themeColor="text1"/>
                <w:sz w:val="24"/>
                <w:szCs w:val="24"/>
              </w:rPr>
              <w:t>proposals in the urban area which are likely to have a significant visual impact on the townscape; or</w:t>
            </w:r>
          </w:p>
          <w:p w14:paraId="6DBDFB58" w14:textId="77777777" w:rsidR="003540CE" w:rsidRPr="001F73CC" w:rsidRDefault="003540CE" w:rsidP="003540CE">
            <w:pPr>
              <w:pStyle w:val="ListParagraph"/>
              <w:rPr>
                <w:rFonts w:ascii="Arial" w:hAnsi="Arial" w:cs="Arial"/>
                <w:color w:val="000000" w:themeColor="text1"/>
                <w:sz w:val="24"/>
                <w:szCs w:val="24"/>
              </w:rPr>
            </w:pPr>
          </w:p>
          <w:p w14:paraId="07F91B1E" w14:textId="77777777" w:rsidR="003540CE" w:rsidRPr="001F73CC" w:rsidRDefault="003540CE" w:rsidP="003540CE">
            <w:pPr>
              <w:pStyle w:val="ListParagraph"/>
              <w:numPr>
                <w:ilvl w:val="0"/>
                <w:numId w:val="64"/>
              </w:numPr>
              <w:rPr>
                <w:rFonts w:ascii="Arial" w:hAnsi="Arial" w:cs="Arial"/>
                <w:color w:val="000000" w:themeColor="text1"/>
                <w:sz w:val="24"/>
                <w:szCs w:val="24"/>
              </w:rPr>
            </w:pPr>
            <w:r w:rsidRPr="001F73CC">
              <w:rPr>
                <w:rFonts w:ascii="Arial" w:hAnsi="Arial" w:cs="Arial"/>
                <w:color w:val="000000" w:themeColor="text1"/>
                <w:sz w:val="24"/>
                <w:szCs w:val="24"/>
              </w:rPr>
              <w:t>proposals for wind turbines where their overall height would exceed 15 metres and where Environmental Impact Assessment is required.</w:t>
            </w:r>
          </w:p>
          <w:p w14:paraId="25402DE2" w14:textId="00DCE8AE" w:rsidR="0019520F" w:rsidRPr="001F73CC" w:rsidRDefault="0019520F" w:rsidP="003540CE">
            <w:pPr>
              <w:pStyle w:val="ListParagraph"/>
              <w:ind w:left="316"/>
              <w:rPr>
                <w:rFonts w:ascii="Arial" w:hAnsi="Arial" w:cs="Arial"/>
                <w:color w:val="000000" w:themeColor="text1"/>
                <w:sz w:val="24"/>
                <w:szCs w:val="24"/>
              </w:rPr>
            </w:pPr>
          </w:p>
        </w:tc>
      </w:tr>
      <w:tr w:rsidR="00383DAF" w:rsidRPr="00383DAF" w14:paraId="6338191D" w14:textId="77777777" w:rsidTr="00F54F1A">
        <w:tc>
          <w:tcPr>
            <w:tcW w:w="3261" w:type="dxa"/>
            <w:shd w:val="clear" w:color="auto" w:fill="DAE9F7" w:themeFill="text2" w:themeFillTint="1A"/>
          </w:tcPr>
          <w:p w14:paraId="7095B95C" w14:textId="75836456"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t>Landscape Management and Maintenance Plan</w:t>
            </w:r>
          </w:p>
        </w:tc>
        <w:tc>
          <w:tcPr>
            <w:tcW w:w="5760" w:type="dxa"/>
            <w:shd w:val="clear" w:color="auto" w:fill="DAE9F7" w:themeFill="text2" w:themeFillTint="1A"/>
          </w:tcPr>
          <w:p w14:paraId="39BBCF45" w14:textId="1ABF689D"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t xml:space="preserve">Landscape Management and Maintenance Plan </w:t>
            </w:r>
            <w:proofErr w:type="gramStart"/>
            <w:r w:rsidRPr="001F73CC">
              <w:rPr>
                <w:rFonts w:ascii="Arial" w:hAnsi="Arial" w:cs="Arial"/>
                <w:color w:val="000000" w:themeColor="text1"/>
                <w:sz w:val="24"/>
                <w:szCs w:val="24"/>
              </w:rPr>
              <w:t>sets</w:t>
            </w:r>
            <w:proofErr w:type="gramEnd"/>
            <w:r w:rsidRPr="001F73CC">
              <w:rPr>
                <w:rFonts w:ascii="Arial" w:hAnsi="Arial" w:cs="Arial"/>
                <w:color w:val="000000" w:themeColor="text1"/>
                <w:sz w:val="24"/>
                <w:szCs w:val="24"/>
              </w:rPr>
              <w:t xml:space="preserve"> out how a development will maintain the </w:t>
            </w:r>
            <w:r w:rsidR="00FE3CAE" w:rsidRPr="001F73CC">
              <w:rPr>
                <w:rFonts w:ascii="Arial" w:hAnsi="Arial" w:cs="Arial"/>
                <w:color w:val="000000" w:themeColor="text1"/>
                <w:sz w:val="24"/>
                <w:szCs w:val="24"/>
              </w:rPr>
              <w:t>l</w:t>
            </w:r>
            <w:r w:rsidRPr="001F73CC">
              <w:rPr>
                <w:rFonts w:ascii="Arial" w:hAnsi="Arial" w:cs="Arial"/>
                <w:color w:val="000000" w:themeColor="text1"/>
                <w:sz w:val="24"/>
                <w:szCs w:val="24"/>
              </w:rPr>
              <w:t xml:space="preserve">andscape and existing ecology of the site. It should include plans to ensure the designed landscape fulfils its roles, including providing habitats and recreational space.  The </w:t>
            </w:r>
          </w:p>
          <w:p w14:paraId="646FB264" w14:textId="77777777"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t>plan must include</w:t>
            </w:r>
          </w:p>
          <w:p w14:paraId="4719AABA" w14:textId="77777777" w:rsidR="0019520F" w:rsidRPr="001F73CC" w:rsidRDefault="0019520F" w:rsidP="0019520F">
            <w:pPr>
              <w:rPr>
                <w:rFonts w:ascii="Arial" w:hAnsi="Arial" w:cs="Arial"/>
                <w:color w:val="000000" w:themeColor="text1"/>
                <w:sz w:val="24"/>
                <w:szCs w:val="24"/>
              </w:rPr>
            </w:pPr>
          </w:p>
          <w:p w14:paraId="2057BFC7" w14:textId="77777777" w:rsidR="0019520F" w:rsidRPr="001F73CC" w:rsidRDefault="0019520F" w:rsidP="0019520F">
            <w:pPr>
              <w:pStyle w:val="ListParagraph"/>
              <w:numPr>
                <w:ilvl w:val="0"/>
                <w:numId w:val="40"/>
              </w:numPr>
              <w:ind w:left="316" w:hanging="316"/>
              <w:rPr>
                <w:rFonts w:ascii="Arial" w:hAnsi="Arial" w:cs="Arial"/>
                <w:color w:val="000000" w:themeColor="text1"/>
                <w:sz w:val="24"/>
                <w:szCs w:val="24"/>
              </w:rPr>
            </w:pPr>
            <w:r w:rsidRPr="001F73CC">
              <w:rPr>
                <w:rFonts w:ascii="Arial" w:hAnsi="Arial" w:cs="Arial"/>
                <w:color w:val="000000" w:themeColor="text1"/>
                <w:sz w:val="24"/>
                <w:szCs w:val="24"/>
              </w:rPr>
              <w:t xml:space="preserve">management details, </w:t>
            </w:r>
          </w:p>
          <w:p w14:paraId="7AF7348F" w14:textId="78A84077" w:rsidR="0019520F" w:rsidRPr="001F73CC" w:rsidRDefault="0019520F" w:rsidP="0019520F">
            <w:pPr>
              <w:pStyle w:val="ListParagraph"/>
              <w:numPr>
                <w:ilvl w:val="0"/>
                <w:numId w:val="40"/>
              </w:numPr>
              <w:ind w:left="316" w:hanging="316"/>
              <w:rPr>
                <w:rFonts w:ascii="Arial" w:hAnsi="Arial" w:cs="Arial"/>
                <w:color w:val="000000" w:themeColor="text1"/>
                <w:sz w:val="24"/>
                <w:szCs w:val="24"/>
              </w:rPr>
            </w:pPr>
            <w:r w:rsidRPr="001F73CC">
              <w:rPr>
                <w:rFonts w:ascii="Arial" w:hAnsi="Arial" w:cs="Arial"/>
                <w:color w:val="000000" w:themeColor="text1"/>
                <w:sz w:val="24"/>
                <w:szCs w:val="24"/>
              </w:rPr>
              <w:t xml:space="preserve">maintenance details; and </w:t>
            </w:r>
          </w:p>
          <w:p w14:paraId="21BE0908" w14:textId="6165017E" w:rsidR="0019520F" w:rsidRPr="001F73CC" w:rsidRDefault="0019520F" w:rsidP="0019520F">
            <w:pPr>
              <w:pStyle w:val="ListParagraph"/>
              <w:numPr>
                <w:ilvl w:val="0"/>
                <w:numId w:val="40"/>
              </w:numPr>
              <w:ind w:left="316" w:hanging="316"/>
              <w:rPr>
                <w:rFonts w:ascii="Arial" w:hAnsi="Arial" w:cs="Arial"/>
                <w:color w:val="000000" w:themeColor="text1"/>
                <w:sz w:val="24"/>
                <w:szCs w:val="24"/>
              </w:rPr>
            </w:pPr>
            <w:r w:rsidRPr="001F73CC">
              <w:rPr>
                <w:rFonts w:ascii="Arial" w:hAnsi="Arial" w:cs="Arial"/>
                <w:color w:val="000000" w:themeColor="text1"/>
                <w:sz w:val="24"/>
                <w:szCs w:val="24"/>
              </w:rPr>
              <w:t>accompanying plans</w:t>
            </w:r>
          </w:p>
          <w:p w14:paraId="371097C9" w14:textId="77777777" w:rsidR="0019520F" w:rsidRPr="001F73CC" w:rsidRDefault="0019520F" w:rsidP="0019520F">
            <w:pPr>
              <w:rPr>
                <w:rFonts w:ascii="Arial" w:hAnsi="Arial" w:cs="Arial"/>
                <w:color w:val="000000" w:themeColor="text1"/>
                <w:sz w:val="24"/>
                <w:szCs w:val="24"/>
              </w:rPr>
            </w:pPr>
          </w:p>
          <w:p w14:paraId="781959C5" w14:textId="78E7A9FE"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t>The accompanying plans must include a planting schedule with existing and proposed planting clearly shown.</w:t>
            </w:r>
          </w:p>
          <w:p w14:paraId="3AF4FA6E" w14:textId="750B4F26" w:rsidR="0019520F" w:rsidRPr="001F73CC" w:rsidRDefault="0019520F" w:rsidP="0019520F">
            <w:pPr>
              <w:rPr>
                <w:rFonts w:ascii="Arial" w:hAnsi="Arial" w:cs="Arial"/>
                <w:color w:val="000000" w:themeColor="text1"/>
                <w:sz w:val="24"/>
                <w:szCs w:val="24"/>
              </w:rPr>
            </w:pPr>
          </w:p>
        </w:tc>
      </w:tr>
      <w:tr w:rsidR="00383DAF" w:rsidRPr="00383DAF" w14:paraId="0526A0AD" w14:textId="77777777" w:rsidTr="00F54F1A">
        <w:tc>
          <w:tcPr>
            <w:tcW w:w="3261" w:type="dxa"/>
            <w:shd w:val="clear" w:color="auto" w:fill="DAE9F7" w:themeFill="text2" w:themeFillTint="1A"/>
          </w:tcPr>
          <w:p w14:paraId="2C0A1FB3" w14:textId="7B6BA94E" w:rsidR="00F2379F" w:rsidRPr="001F73CC" w:rsidRDefault="00F2379F" w:rsidP="00F2379F">
            <w:pPr>
              <w:rPr>
                <w:rFonts w:ascii="Arial" w:hAnsi="Arial" w:cs="Arial"/>
                <w:color w:val="000000" w:themeColor="text1"/>
                <w:sz w:val="24"/>
                <w:szCs w:val="24"/>
              </w:rPr>
            </w:pPr>
            <w:r w:rsidRPr="001F73CC">
              <w:rPr>
                <w:rFonts w:ascii="Arial" w:hAnsi="Arial" w:cs="Arial"/>
                <w:color w:val="000000" w:themeColor="text1"/>
                <w:sz w:val="24"/>
                <w:szCs w:val="24"/>
              </w:rPr>
              <w:t xml:space="preserve">Lighting or Shadow flicker Impact Assessment </w:t>
            </w:r>
          </w:p>
        </w:tc>
        <w:tc>
          <w:tcPr>
            <w:tcW w:w="5760" w:type="dxa"/>
            <w:shd w:val="clear" w:color="auto" w:fill="DAE9F7" w:themeFill="text2" w:themeFillTint="1A"/>
          </w:tcPr>
          <w:p w14:paraId="1353C5E0" w14:textId="77777777" w:rsidR="00F2379F" w:rsidRPr="001F73CC" w:rsidRDefault="00F2379F" w:rsidP="00FE3CAE">
            <w:pPr>
              <w:pStyle w:val="NoSpacing"/>
              <w:rPr>
                <w:rFonts w:ascii="Arial" w:hAnsi="Arial" w:cs="Arial"/>
                <w:sz w:val="24"/>
                <w:szCs w:val="24"/>
              </w:rPr>
            </w:pPr>
            <w:r w:rsidRPr="001F73CC">
              <w:rPr>
                <w:rFonts w:ascii="Arial" w:hAnsi="Arial" w:cs="Arial"/>
                <w:sz w:val="24"/>
                <w:szCs w:val="24"/>
              </w:rPr>
              <w:t xml:space="preserve">A Lighting Assessment explains how proposals that include largescale external lighting will impact on the visual and local residential amenity of an area.  </w:t>
            </w:r>
          </w:p>
          <w:p w14:paraId="0FDAE42A" w14:textId="77777777" w:rsidR="00F2379F" w:rsidRPr="001F73CC" w:rsidRDefault="00F2379F" w:rsidP="00FE3CAE">
            <w:pPr>
              <w:pStyle w:val="NoSpacing"/>
              <w:rPr>
                <w:rFonts w:ascii="Arial" w:hAnsi="Arial" w:cs="Arial"/>
                <w:sz w:val="24"/>
                <w:szCs w:val="24"/>
              </w:rPr>
            </w:pPr>
            <w:r w:rsidRPr="001F73CC">
              <w:rPr>
                <w:rFonts w:ascii="Arial" w:hAnsi="Arial" w:cs="Arial"/>
                <w:sz w:val="24"/>
                <w:szCs w:val="24"/>
              </w:rPr>
              <w:lastRenderedPageBreak/>
              <w:t xml:space="preserve">A Lighting Assessment is required for applications that include the provision of external artificial lighting including:  </w:t>
            </w:r>
          </w:p>
          <w:p w14:paraId="5B6FE52A" w14:textId="391D433E" w:rsidR="00F2379F" w:rsidRPr="001F73CC" w:rsidRDefault="00F2379F" w:rsidP="00FE3CAE">
            <w:pPr>
              <w:pStyle w:val="NoSpacing"/>
              <w:rPr>
                <w:rFonts w:ascii="Arial" w:hAnsi="Arial" w:cs="Arial"/>
                <w:sz w:val="24"/>
                <w:szCs w:val="24"/>
              </w:rPr>
            </w:pPr>
            <w:r w:rsidRPr="001F73CC">
              <w:rPr>
                <w:rFonts w:ascii="Arial" w:hAnsi="Arial" w:cs="Arial"/>
                <w:sz w:val="24"/>
                <w:szCs w:val="24"/>
              </w:rPr>
              <w:t xml:space="preserve">floodlighting of sports </w:t>
            </w:r>
            <w:r w:rsidR="00CF6465" w:rsidRPr="001F73CC">
              <w:rPr>
                <w:rFonts w:ascii="Arial" w:hAnsi="Arial" w:cs="Arial"/>
                <w:sz w:val="24"/>
                <w:szCs w:val="24"/>
              </w:rPr>
              <w:t>pitches.</w:t>
            </w:r>
            <w:r w:rsidRPr="001F73CC">
              <w:rPr>
                <w:rFonts w:ascii="Arial" w:hAnsi="Arial" w:cs="Arial"/>
                <w:sz w:val="24"/>
                <w:szCs w:val="24"/>
              </w:rPr>
              <w:t xml:space="preserve">  </w:t>
            </w:r>
          </w:p>
          <w:p w14:paraId="6EB76827" w14:textId="29A3DF55" w:rsidR="00F2379F" w:rsidRPr="001F73CC" w:rsidRDefault="00F2379F" w:rsidP="00FE3CAE">
            <w:pPr>
              <w:pStyle w:val="NoSpacing"/>
              <w:rPr>
                <w:rFonts w:ascii="Arial" w:hAnsi="Arial" w:cs="Arial"/>
                <w:sz w:val="24"/>
                <w:szCs w:val="24"/>
              </w:rPr>
            </w:pPr>
            <w:r w:rsidRPr="001F73CC">
              <w:rPr>
                <w:rFonts w:ascii="Arial" w:hAnsi="Arial" w:cs="Arial"/>
                <w:sz w:val="24"/>
                <w:szCs w:val="24"/>
              </w:rPr>
              <w:t xml:space="preserve">proposals which include floodlights and /or new lights on sites near watercourses, hedgerows, belt of trees or other sensitive </w:t>
            </w:r>
            <w:r w:rsidR="00CF6465" w:rsidRPr="001F73CC">
              <w:rPr>
                <w:rFonts w:ascii="Arial" w:hAnsi="Arial" w:cs="Arial"/>
                <w:sz w:val="24"/>
                <w:szCs w:val="24"/>
              </w:rPr>
              <w:t>receptors.</w:t>
            </w:r>
            <w:r w:rsidRPr="001F73CC">
              <w:rPr>
                <w:rFonts w:ascii="Arial" w:hAnsi="Arial" w:cs="Arial"/>
                <w:sz w:val="24"/>
                <w:szCs w:val="24"/>
              </w:rPr>
              <w:t xml:space="preserve"> </w:t>
            </w:r>
          </w:p>
          <w:p w14:paraId="0D238F97" w14:textId="770D23EE" w:rsidR="00F2379F" w:rsidRPr="001F73CC" w:rsidRDefault="00F2379F" w:rsidP="00FE3CAE">
            <w:pPr>
              <w:pStyle w:val="NoSpacing"/>
              <w:rPr>
                <w:rFonts w:ascii="Arial" w:hAnsi="Arial" w:cs="Arial"/>
                <w:sz w:val="24"/>
                <w:szCs w:val="24"/>
              </w:rPr>
            </w:pPr>
            <w:r w:rsidRPr="001F73CC">
              <w:rPr>
                <w:rFonts w:ascii="Arial" w:hAnsi="Arial" w:cs="Arial"/>
                <w:sz w:val="24"/>
                <w:szCs w:val="24"/>
              </w:rPr>
              <w:t>A Lighting Assessment is required for proposals for sensitive receptors close to a largescale existing artificial light source.</w:t>
            </w:r>
          </w:p>
          <w:p w14:paraId="1B6ECFCD" w14:textId="0C22EE8D" w:rsidR="00F2379F" w:rsidRPr="001F73CC" w:rsidRDefault="00F2379F" w:rsidP="00F2379F">
            <w:pPr>
              <w:rPr>
                <w:rFonts w:ascii="Arial" w:hAnsi="Arial" w:cs="Arial"/>
                <w:color w:val="000000" w:themeColor="text1"/>
                <w:sz w:val="24"/>
                <w:szCs w:val="24"/>
              </w:rPr>
            </w:pPr>
            <w:r w:rsidRPr="001F73CC">
              <w:rPr>
                <w:rFonts w:ascii="Arial" w:hAnsi="Arial" w:cs="Arial"/>
                <w:color w:val="000000" w:themeColor="text1"/>
                <w:sz w:val="24"/>
                <w:szCs w:val="24"/>
              </w:rPr>
              <w:t xml:space="preserve">A Shadow Flicker Impact Assessment is required for proposals for wind turbines where it is considered that shadow flicker could </w:t>
            </w:r>
            <w:r w:rsidR="00E73AEB" w:rsidRPr="001F73CC">
              <w:rPr>
                <w:rFonts w:ascii="Arial" w:hAnsi="Arial" w:cs="Arial"/>
                <w:color w:val="000000" w:themeColor="text1"/>
                <w:sz w:val="24"/>
                <w:szCs w:val="24"/>
              </w:rPr>
              <w:t>have an impact on receptors.</w:t>
            </w:r>
            <w:r w:rsidRPr="001F73CC">
              <w:rPr>
                <w:rFonts w:ascii="Arial" w:hAnsi="Arial" w:cs="Arial"/>
                <w:color w:val="000000" w:themeColor="text1"/>
                <w:sz w:val="24"/>
                <w:szCs w:val="24"/>
              </w:rPr>
              <w:t xml:space="preserve"> Applicants should provide calculations to quantify the effect and, where appropriate, provide measures to prevent or ameliorate the potential effect.</w:t>
            </w:r>
          </w:p>
        </w:tc>
      </w:tr>
      <w:tr w:rsidR="00383DAF" w:rsidRPr="00383DAF" w14:paraId="69A7DF62" w14:textId="77777777" w:rsidTr="00F54F1A">
        <w:tc>
          <w:tcPr>
            <w:tcW w:w="3261" w:type="dxa"/>
            <w:shd w:val="clear" w:color="auto" w:fill="DAE9F7" w:themeFill="text2" w:themeFillTint="1A"/>
          </w:tcPr>
          <w:p w14:paraId="0FA46CC1" w14:textId="5E1228A2" w:rsidR="00935679" w:rsidRPr="001F73CC" w:rsidRDefault="00935679" w:rsidP="00F2379F">
            <w:pPr>
              <w:rPr>
                <w:rFonts w:ascii="Arial" w:hAnsi="Arial" w:cs="Arial"/>
                <w:color w:val="000000" w:themeColor="text1"/>
                <w:sz w:val="24"/>
                <w:szCs w:val="24"/>
              </w:rPr>
            </w:pPr>
            <w:r w:rsidRPr="001F73CC">
              <w:rPr>
                <w:rFonts w:ascii="Arial" w:hAnsi="Arial" w:cs="Arial"/>
                <w:color w:val="000000" w:themeColor="text1"/>
                <w:sz w:val="24"/>
                <w:szCs w:val="24"/>
              </w:rPr>
              <w:lastRenderedPageBreak/>
              <w:t>Noise &amp; Vibration Impact Assessment (NVIA)</w:t>
            </w:r>
          </w:p>
        </w:tc>
        <w:tc>
          <w:tcPr>
            <w:tcW w:w="5760" w:type="dxa"/>
            <w:shd w:val="clear" w:color="auto" w:fill="DAE9F7" w:themeFill="text2" w:themeFillTint="1A"/>
          </w:tcPr>
          <w:p w14:paraId="3A7C5BD3" w14:textId="77777777" w:rsidR="00555751" w:rsidRPr="001F73CC" w:rsidRDefault="00555751" w:rsidP="00555751">
            <w:pPr>
              <w:pStyle w:val="NoSpacing"/>
              <w:rPr>
                <w:rFonts w:ascii="Arial" w:hAnsi="Arial" w:cs="Arial"/>
                <w:sz w:val="24"/>
                <w:szCs w:val="24"/>
              </w:rPr>
            </w:pPr>
            <w:r w:rsidRPr="001F73CC">
              <w:rPr>
                <w:rFonts w:ascii="Arial" w:hAnsi="Arial" w:cs="Arial"/>
                <w:sz w:val="24"/>
                <w:szCs w:val="24"/>
              </w:rPr>
              <w:t>A Noise Impact Assessment should be provided with applications where:</w:t>
            </w:r>
          </w:p>
          <w:p w14:paraId="4FDB7AFA" w14:textId="77777777" w:rsidR="00555751" w:rsidRPr="001F73CC" w:rsidRDefault="00555751" w:rsidP="00555751">
            <w:pPr>
              <w:pStyle w:val="NoSpacing"/>
              <w:numPr>
                <w:ilvl w:val="0"/>
                <w:numId w:val="65"/>
              </w:numPr>
              <w:rPr>
                <w:rFonts w:ascii="Arial" w:hAnsi="Arial" w:cs="Arial"/>
                <w:sz w:val="24"/>
                <w:szCs w:val="24"/>
              </w:rPr>
            </w:pPr>
            <w:r w:rsidRPr="001F73CC">
              <w:rPr>
                <w:rFonts w:ascii="Arial" w:hAnsi="Arial" w:cs="Arial"/>
                <w:sz w:val="24"/>
                <w:szCs w:val="24"/>
              </w:rPr>
              <w:t>noise and/or vibration arising from the proposed development has potential to adversely impact on nearby residential property or other noise sensitive premises such as schools or hospitals, places of worship, offices and other business premises; or</w:t>
            </w:r>
          </w:p>
          <w:p w14:paraId="3209B40B" w14:textId="77777777" w:rsidR="00555751" w:rsidRPr="001F73CC" w:rsidRDefault="00555751" w:rsidP="00555751">
            <w:pPr>
              <w:pStyle w:val="NoSpacing"/>
              <w:numPr>
                <w:ilvl w:val="0"/>
                <w:numId w:val="65"/>
              </w:numPr>
              <w:rPr>
                <w:rFonts w:ascii="Arial" w:hAnsi="Arial" w:cs="Arial"/>
                <w:sz w:val="24"/>
                <w:szCs w:val="24"/>
              </w:rPr>
            </w:pPr>
            <w:r w:rsidRPr="001F73CC">
              <w:rPr>
                <w:rFonts w:ascii="Arial" w:hAnsi="Arial" w:cs="Arial"/>
                <w:sz w:val="24"/>
                <w:szCs w:val="24"/>
              </w:rPr>
              <w:t>proposed noise sensitive premises or development could be exposed to unacceptable adverse noise and/or vibration from an existing noise source (e.g. from road traffic/railway/ entertainment venues/sports/leisure facilities/plant noise).</w:t>
            </w:r>
          </w:p>
          <w:p w14:paraId="31ECEF5F" w14:textId="0D29F2BC" w:rsidR="00935679" w:rsidRPr="001F73CC" w:rsidRDefault="00935679" w:rsidP="00E73AEB">
            <w:pPr>
              <w:pStyle w:val="NoSpacing"/>
              <w:rPr>
                <w:rFonts w:ascii="Arial" w:hAnsi="Arial" w:cs="Arial"/>
                <w:sz w:val="24"/>
                <w:szCs w:val="24"/>
              </w:rPr>
            </w:pPr>
          </w:p>
        </w:tc>
      </w:tr>
      <w:tr w:rsidR="00383DAF" w:rsidRPr="00383DAF" w14:paraId="39AFB513" w14:textId="57995856" w:rsidTr="00F54F1A">
        <w:tc>
          <w:tcPr>
            <w:tcW w:w="3261" w:type="dxa"/>
            <w:shd w:val="clear" w:color="auto" w:fill="DAE9F7" w:themeFill="text2" w:themeFillTint="1A"/>
          </w:tcPr>
          <w:p w14:paraId="613141A1" w14:textId="77777777" w:rsidR="00F2379F" w:rsidRPr="001F73CC" w:rsidRDefault="00F2379F" w:rsidP="00F2379F">
            <w:pPr>
              <w:rPr>
                <w:rFonts w:ascii="Arial" w:hAnsi="Arial" w:cs="Arial"/>
                <w:color w:val="000000" w:themeColor="text1"/>
                <w:sz w:val="24"/>
                <w:szCs w:val="24"/>
              </w:rPr>
            </w:pPr>
            <w:r w:rsidRPr="001F73CC">
              <w:rPr>
                <w:rFonts w:ascii="Arial" w:hAnsi="Arial" w:cs="Arial"/>
                <w:color w:val="000000" w:themeColor="text1"/>
                <w:sz w:val="24"/>
                <w:szCs w:val="24"/>
              </w:rPr>
              <w:t>Nutrient Management Plan</w:t>
            </w:r>
          </w:p>
        </w:tc>
        <w:tc>
          <w:tcPr>
            <w:tcW w:w="5760" w:type="dxa"/>
            <w:shd w:val="clear" w:color="auto" w:fill="DAE9F7" w:themeFill="text2" w:themeFillTint="1A"/>
          </w:tcPr>
          <w:p w14:paraId="2870B443" w14:textId="109985F4" w:rsidR="00F2379F" w:rsidRPr="001F73CC" w:rsidRDefault="00F2379F" w:rsidP="00F2379F">
            <w:pPr>
              <w:rPr>
                <w:rFonts w:ascii="Arial" w:hAnsi="Arial" w:cs="Arial"/>
                <w:color w:val="000000" w:themeColor="text1"/>
                <w:sz w:val="24"/>
                <w:szCs w:val="24"/>
              </w:rPr>
            </w:pPr>
            <w:r w:rsidRPr="001F73CC">
              <w:rPr>
                <w:rFonts w:ascii="Arial" w:hAnsi="Arial" w:cs="Arial"/>
                <w:color w:val="000000" w:themeColor="text1"/>
                <w:sz w:val="24"/>
                <w:szCs w:val="24"/>
              </w:rPr>
              <w:t xml:space="preserve">A Nutrient Management Plan </w:t>
            </w:r>
            <w:r w:rsidRPr="001F73CC">
              <w:rPr>
                <w:rFonts w:ascii="Arial" w:hAnsi="Arial" w:cs="Arial"/>
                <w:b/>
                <w:color w:val="000000" w:themeColor="text1"/>
                <w:sz w:val="24"/>
                <w:szCs w:val="24"/>
              </w:rPr>
              <w:t>must</w:t>
            </w:r>
            <w:r w:rsidRPr="001F73CC">
              <w:rPr>
                <w:rFonts w:ascii="Arial" w:hAnsi="Arial" w:cs="Arial"/>
                <w:color w:val="000000" w:themeColor="text1"/>
                <w:sz w:val="24"/>
                <w:szCs w:val="24"/>
              </w:rPr>
              <w:t xml:space="preserve"> be provided for development proposals which involve the spreading of </w:t>
            </w:r>
            <w:r w:rsidR="00555751" w:rsidRPr="001F73CC">
              <w:rPr>
                <w:rFonts w:ascii="Arial" w:hAnsi="Arial" w:cs="Arial"/>
                <w:color w:val="000000" w:themeColor="text1"/>
                <w:sz w:val="24"/>
                <w:szCs w:val="24"/>
              </w:rPr>
              <w:t>m</w:t>
            </w:r>
            <w:r w:rsidRPr="001F73CC">
              <w:rPr>
                <w:rFonts w:ascii="Arial" w:hAnsi="Arial" w:cs="Arial"/>
                <w:color w:val="000000" w:themeColor="text1"/>
                <w:sz w:val="24"/>
                <w:szCs w:val="24"/>
              </w:rPr>
              <w:t>anure/ slurry/litter</w:t>
            </w:r>
            <w:r w:rsidR="00555751" w:rsidRPr="001F73CC">
              <w:rPr>
                <w:rFonts w:ascii="Arial" w:hAnsi="Arial" w:cs="Arial"/>
                <w:color w:val="000000" w:themeColor="text1"/>
                <w:sz w:val="24"/>
                <w:szCs w:val="24"/>
              </w:rPr>
              <w:t>/digestate.</w:t>
            </w:r>
          </w:p>
          <w:p w14:paraId="25A3232D" w14:textId="77777777" w:rsidR="00F2379F" w:rsidRPr="001F73CC" w:rsidRDefault="00F2379F" w:rsidP="00F2379F">
            <w:pPr>
              <w:rPr>
                <w:rFonts w:ascii="Arial" w:hAnsi="Arial" w:cs="Arial"/>
                <w:color w:val="000000" w:themeColor="text1"/>
                <w:sz w:val="24"/>
                <w:szCs w:val="24"/>
              </w:rPr>
            </w:pPr>
          </w:p>
          <w:p w14:paraId="733FC6A9" w14:textId="7738B337" w:rsidR="00F2379F" w:rsidRPr="001F73CC" w:rsidRDefault="00F2379F" w:rsidP="00F2379F">
            <w:pPr>
              <w:rPr>
                <w:rFonts w:ascii="Arial" w:hAnsi="Arial" w:cs="Arial"/>
                <w:color w:val="000000" w:themeColor="text1"/>
                <w:sz w:val="24"/>
                <w:szCs w:val="24"/>
              </w:rPr>
            </w:pPr>
            <w:r w:rsidRPr="001F73CC">
              <w:rPr>
                <w:rFonts w:ascii="Arial" w:hAnsi="Arial" w:cs="Arial"/>
                <w:color w:val="000000" w:themeColor="text1"/>
                <w:sz w:val="24"/>
                <w:szCs w:val="24"/>
              </w:rPr>
              <w:t xml:space="preserve">Regard </w:t>
            </w:r>
            <w:r w:rsidRPr="001F73CC">
              <w:rPr>
                <w:rFonts w:ascii="Arial" w:hAnsi="Arial" w:cs="Arial"/>
                <w:b/>
                <w:color w:val="000000" w:themeColor="text1"/>
                <w:sz w:val="24"/>
                <w:szCs w:val="24"/>
              </w:rPr>
              <w:t>must</w:t>
            </w:r>
            <w:r w:rsidRPr="001F73CC">
              <w:rPr>
                <w:rFonts w:ascii="Arial" w:hAnsi="Arial" w:cs="Arial"/>
                <w:color w:val="000000" w:themeColor="text1"/>
                <w:sz w:val="24"/>
                <w:szCs w:val="24"/>
              </w:rPr>
              <w:t xml:space="preserve"> be had to guidance provided by DAERA as to the information required to be included in a Nutrient Management Plan</w:t>
            </w:r>
          </w:p>
          <w:p w14:paraId="4D0FDDA7" w14:textId="77777777" w:rsidR="00F2379F" w:rsidRPr="001F73CC" w:rsidRDefault="00F2379F" w:rsidP="00F2379F">
            <w:pPr>
              <w:rPr>
                <w:rFonts w:ascii="Arial" w:hAnsi="Arial" w:cs="Arial"/>
                <w:color w:val="000000" w:themeColor="text1"/>
                <w:sz w:val="24"/>
                <w:szCs w:val="24"/>
              </w:rPr>
            </w:pPr>
          </w:p>
          <w:p w14:paraId="310DF9EB" w14:textId="77777777" w:rsidR="00F2379F" w:rsidRPr="001F73CC" w:rsidRDefault="00F2379F" w:rsidP="00F2379F">
            <w:pPr>
              <w:rPr>
                <w:rStyle w:val="Hyperlink"/>
                <w:rFonts w:ascii="Arial" w:hAnsi="Arial" w:cs="Arial"/>
                <w:color w:val="000000" w:themeColor="text1"/>
                <w:sz w:val="24"/>
                <w:szCs w:val="24"/>
              </w:rPr>
            </w:pPr>
            <w:hyperlink r:id="rId23" w:history="1">
              <w:r w:rsidRPr="001F73CC">
                <w:rPr>
                  <w:rStyle w:val="Hyperlink"/>
                  <w:rFonts w:ascii="Arial" w:hAnsi="Arial" w:cs="Arial"/>
                  <w:color w:val="000000" w:themeColor="text1"/>
                  <w:sz w:val="24"/>
                  <w:szCs w:val="24"/>
                </w:rPr>
                <w:t>Nutrient Management Plan | Department of Agriculture, Environment and Rural Affairs (daera-ni.gov.uk)</w:t>
              </w:r>
            </w:hyperlink>
          </w:p>
          <w:p w14:paraId="30DEC7BD" w14:textId="06CCFFBC" w:rsidR="00F2379F" w:rsidRPr="001F73CC" w:rsidRDefault="00F2379F" w:rsidP="00F2379F">
            <w:pPr>
              <w:rPr>
                <w:rFonts w:ascii="Arial" w:hAnsi="Arial" w:cs="Arial"/>
                <w:color w:val="000000" w:themeColor="text1"/>
                <w:sz w:val="24"/>
                <w:szCs w:val="24"/>
              </w:rPr>
            </w:pPr>
          </w:p>
        </w:tc>
      </w:tr>
      <w:tr w:rsidR="00383DAF" w:rsidRPr="00383DAF" w14:paraId="5249986B" w14:textId="39882FA6" w:rsidTr="00F54F1A">
        <w:tc>
          <w:tcPr>
            <w:tcW w:w="3261" w:type="dxa"/>
            <w:shd w:val="clear" w:color="auto" w:fill="DAE9F7" w:themeFill="text2" w:themeFillTint="1A"/>
          </w:tcPr>
          <w:p w14:paraId="24C26FD9" w14:textId="61958816" w:rsidR="00F2379F" w:rsidRPr="001F73CC" w:rsidRDefault="00F2379F" w:rsidP="00F2379F">
            <w:pPr>
              <w:rPr>
                <w:rFonts w:ascii="Arial" w:hAnsi="Arial" w:cs="Arial"/>
                <w:color w:val="000000" w:themeColor="text1"/>
                <w:sz w:val="24"/>
                <w:szCs w:val="24"/>
              </w:rPr>
            </w:pPr>
            <w:r w:rsidRPr="001F73CC">
              <w:rPr>
                <w:rFonts w:ascii="Arial" w:hAnsi="Arial" w:cs="Arial"/>
                <w:color w:val="000000" w:themeColor="text1"/>
                <w:sz w:val="24"/>
                <w:szCs w:val="24"/>
              </w:rPr>
              <w:t>Odour</w:t>
            </w:r>
            <w:r w:rsidR="00935679" w:rsidRPr="001F73CC">
              <w:rPr>
                <w:rFonts w:ascii="Arial" w:hAnsi="Arial" w:cs="Arial"/>
                <w:color w:val="000000" w:themeColor="text1"/>
                <w:sz w:val="24"/>
                <w:szCs w:val="24"/>
              </w:rPr>
              <w:t xml:space="preserve"> Impact </w:t>
            </w:r>
            <w:r w:rsidRPr="001F73CC">
              <w:rPr>
                <w:rFonts w:ascii="Arial" w:hAnsi="Arial" w:cs="Arial"/>
                <w:color w:val="000000" w:themeColor="text1"/>
                <w:sz w:val="24"/>
                <w:szCs w:val="24"/>
              </w:rPr>
              <w:t>Assessment</w:t>
            </w:r>
          </w:p>
        </w:tc>
        <w:tc>
          <w:tcPr>
            <w:tcW w:w="5760" w:type="dxa"/>
            <w:shd w:val="clear" w:color="auto" w:fill="DAE9F7" w:themeFill="text2" w:themeFillTint="1A"/>
          </w:tcPr>
          <w:p w14:paraId="23C8FCFE" w14:textId="77777777" w:rsidR="00555751" w:rsidRPr="001F73CC" w:rsidRDefault="00555751" w:rsidP="00555751">
            <w:pPr>
              <w:rPr>
                <w:rFonts w:ascii="Arial" w:hAnsi="Arial" w:cs="Arial"/>
                <w:color w:val="000000" w:themeColor="text1"/>
                <w:sz w:val="24"/>
                <w:szCs w:val="24"/>
              </w:rPr>
            </w:pPr>
            <w:r w:rsidRPr="001F73CC">
              <w:rPr>
                <w:rFonts w:ascii="Arial" w:hAnsi="Arial" w:cs="Arial"/>
                <w:color w:val="000000" w:themeColor="text1"/>
                <w:sz w:val="24"/>
                <w:szCs w:val="24"/>
              </w:rPr>
              <w:t>An Odour Impact Assessment should be provided with applications for:</w:t>
            </w:r>
          </w:p>
          <w:p w14:paraId="709E51C5" w14:textId="7B78872C" w:rsidR="00555751" w:rsidRDefault="00555751" w:rsidP="00555751">
            <w:pPr>
              <w:numPr>
                <w:ilvl w:val="0"/>
                <w:numId w:val="66"/>
              </w:numPr>
              <w:rPr>
                <w:rFonts w:ascii="Arial" w:hAnsi="Arial" w:cs="Arial"/>
                <w:color w:val="000000" w:themeColor="text1"/>
                <w:sz w:val="24"/>
                <w:szCs w:val="24"/>
              </w:rPr>
            </w:pPr>
            <w:r w:rsidRPr="001F73CC">
              <w:rPr>
                <w:rFonts w:ascii="Arial" w:hAnsi="Arial" w:cs="Arial"/>
                <w:color w:val="000000" w:themeColor="text1"/>
                <w:sz w:val="24"/>
                <w:szCs w:val="24"/>
              </w:rPr>
              <w:lastRenderedPageBreak/>
              <w:t xml:space="preserve">proposals for use/s which generate odour and have the potential to impact on the amenity of nearby sensitive receptors. Examples of odour generating uses include commercial kitchens, industrial processes, breweries/distilleries, waste transfer stations, sewage treatment/pumping </w:t>
            </w:r>
            <w:r w:rsidR="00CF6465" w:rsidRPr="001F73CC">
              <w:rPr>
                <w:rFonts w:ascii="Arial" w:hAnsi="Arial" w:cs="Arial"/>
                <w:color w:val="000000" w:themeColor="text1"/>
                <w:sz w:val="24"/>
                <w:szCs w:val="24"/>
              </w:rPr>
              <w:t>stations.</w:t>
            </w:r>
            <w:r w:rsidR="00817834">
              <w:rPr>
                <w:rFonts w:ascii="Arial" w:hAnsi="Arial" w:cs="Arial"/>
                <w:color w:val="000000" w:themeColor="text1"/>
                <w:sz w:val="24"/>
                <w:szCs w:val="24"/>
              </w:rPr>
              <w:t xml:space="preserve"> Certain types of Agricultural Development.</w:t>
            </w:r>
          </w:p>
          <w:p w14:paraId="7F43234A" w14:textId="77777777" w:rsidR="00817834" w:rsidRPr="001F73CC" w:rsidRDefault="00817834" w:rsidP="00817834">
            <w:pPr>
              <w:ind w:left="720"/>
              <w:rPr>
                <w:rFonts w:ascii="Arial" w:hAnsi="Arial" w:cs="Arial"/>
                <w:color w:val="000000" w:themeColor="text1"/>
                <w:sz w:val="24"/>
                <w:szCs w:val="24"/>
              </w:rPr>
            </w:pPr>
          </w:p>
          <w:p w14:paraId="0A94DEE4" w14:textId="14468D91" w:rsidR="00F2379F" w:rsidRPr="001F73CC" w:rsidRDefault="00555751" w:rsidP="00F2379F">
            <w:pPr>
              <w:numPr>
                <w:ilvl w:val="0"/>
                <w:numId w:val="66"/>
              </w:numPr>
              <w:rPr>
                <w:rFonts w:ascii="Arial" w:hAnsi="Arial" w:cs="Arial"/>
                <w:color w:val="000000" w:themeColor="text1"/>
                <w:sz w:val="24"/>
                <w:szCs w:val="24"/>
              </w:rPr>
            </w:pPr>
            <w:r w:rsidRPr="001F73CC">
              <w:rPr>
                <w:rFonts w:ascii="Arial" w:hAnsi="Arial" w:cs="Arial"/>
                <w:color w:val="000000" w:themeColor="text1"/>
                <w:sz w:val="24"/>
                <w:szCs w:val="24"/>
              </w:rPr>
              <w:t>proposals for sensitive uses which have the potential to be impacted by existing odour generating uses in the locality. Examples of sensitive uses include new housing proposals, hospitals, schools, cultural and recreational facilities, offices, retail and industrial premises, hotels and tourist accommodation.</w:t>
            </w:r>
          </w:p>
          <w:p w14:paraId="47182A50" w14:textId="77777777" w:rsidR="00555751" w:rsidRPr="001F73CC" w:rsidRDefault="00555751" w:rsidP="00F2379F">
            <w:pPr>
              <w:rPr>
                <w:rFonts w:ascii="Arial" w:hAnsi="Arial" w:cs="Arial"/>
                <w:color w:val="000000" w:themeColor="text1"/>
                <w:sz w:val="24"/>
                <w:szCs w:val="24"/>
              </w:rPr>
            </w:pPr>
          </w:p>
          <w:p w14:paraId="3898D277" w14:textId="6CB48AA0" w:rsidR="00555751" w:rsidRPr="001F73CC" w:rsidRDefault="00555751" w:rsidP="00F2379F">
            <w:pPr>
              <w:rPr>
                <w:rFonts w:ascii="Arial" w:hAnsi="Arial" w:cs="Arial"/>
                <w:color w:val="000000" w:themeColor="text1"/>
                <w:sz w:val="24"/>
                <w:szCs w:val="24"/>
              </w:rPr>
            </w:pPr>
          </w:p>
        </w:tc>
      </w:tr>
      <w:tr w:rsidR="00383DAF" w:rsidRPr="00383DAF" w14:paraId="1A7FA3C5" w14:textId="0D1763B9" w:rsidTr="00F54F1A">
        <w:tc>
          <w:tcPr>
            <w:tcW w:w="3261" w:type="dxa"/>
            <w:shd w:val="clear" w:color="auto" w:fill="DAE9F7" w:themeFill="text2" w:themeFillTint="1A"/>
          </w:tcPr>
          <w:p w14:paraId="6C6930BD" w14:textId="1A84DB1C" w:rsidR="00F2379F" w:rsidRPr="001F73CC" w:rsidRDefault="00F2379F" w:rsidP="00F2379F">
            <w:pPr>
              <w:rPr>
                <w:rFonts w:ascii="Arial" w:hAnsi="Arial" w:cs="Arial"/>
                <w:color w:val="000000" w:themeColor="text1"/>
                <w:sz w:val="24"/>
                <w:szCs w:val="24"/>
              </w:rPr>
            </w:pPr>
            <w:r w:rsidRPr="001F73CC">
              <w:rPr>
                <w:rFonts w:ascii="Arial" w:hAnsi="Arial" w:cs="Arial"/>
                <w:color w:val="000000" w:themeColor="text1"/>
                <w:sz w:val="24"/>
                <w:szCs w:val="24"/>
              </w:rPr>
              <w:lastRenderedPageBreak/>
              <w:t>P</w:t>
            </w:r>
            <w:r w:rsidR="008D2655" w:rsidRPr="001F73CC">
              <w:rPr>
                <w:rFonts w:ascii="Arial" w:hAnsi="Arial" w:cs="Arial"/>
                <w:color w:val="000000" w:themeColor="text1"/>
                <w:sz w:val="24"/>
                <w:szCs w:val="24"/>
              </w:rPr>
              <w:t>arking Survey</w:t>
            </w:r>
          </w:p>
        </w:tc>
        <w:tc>
          <w:tcPr>
            <w:tcW w:w="5760" w:type="dxa"/>
            <w:shd w:val="clear" w:color="auto" w:fill="DAE9F7" w:themeFill="text2" w:themeFillTint="1A"/>
          </w:tcPr>
          <w:p w14:paraId="5559682D" w14:textId="16D4E98C" w:rsidR="00F2379F" w:rsidRPr="001F73CC" w:rsidRDefault="008D2655" w:rsidP="00F2379F">
            <w:pPr>
              <w:rPr>
                <w:rFonts w:ascii="Arial" w:hAnsi="Arial" w:cs="Arial"/>
                <w:color w:val="000000" w:themeColor="text1"/>
                <w:sz w:val="24"/>
                <w:szCs w:val="24"/>
              </w:rPr>
            </w:pPr>
            <w:r w:rsidRPr="001F73CC">
              <w:rPr>
                <w:rFonts w:ascii="Arial" w:hAnsi="Arial" w:cs="Arial"/>
                <w:color w:val="000000" w:themeColor="text1"/>
                <w:sz w:val="24"/>
                <w:szCs w:val="24"/>
              </w:rPr>
              <w:t xml:space="preserve">Where there is an identified parking need that cannot be accommodated within the application site. </w:t>
            </w:r>
          </w:p>
        </w:tc>
      </w:tr>
      <w:tr w:rsidR="00383DAF" w:rsidRPr="00383DAF" w14:paraId="66BF0CC4" w14:textId="79ECB22E" w:rsidTr="00F54F1A">
        <w:tc>
          <w:tcPr>
            <w:tcW w:w="3261" w:type="dxa"/>
            <w:shd w:val="clear" w:color="auto" w:fill="DAE9F7" w:themeFill="text2" w:themeFillTint="1A"/>
          </w:tcPr>
          <w:p w14:paraId="2DBA7FA1" w14:textId="77777777" w:rsidR="00F2379F" w:rsidRPr="001F73CC" w:rsidRDefault="00F2379F" w:rsidP="00F2379F">
            <w:pPr>
              <w:rPr>
                <w:rFonts w:ascii="Arial" w:hAnsi="Arial" w:cs="Arial"/>
                <w:color w:val="000000" w:themeColor="text1"/>
                <w:sz w:val="24"/>
                <w:szCs w:val="24"/>
              </w:rPr>
            </w:pPr>
            <w:r w:rsidRPr="001F73CC">
              <w:rPr>
                <w:rFonts w:ascii="Arial" w:hAnsi="Arial" w:cs="Arial"/>
                <w:color w:val="000000" w:themeColor="text1"/>
                <w:sz w:val="24"/>
                <w:szCs w:val="24"/>
              </w:rPr>
              <w:t>Planning Statement</w:t>
            </w:r>
          </w:p>
        </w:tc>
        <w:tc>
          <w:tcPr>
            <w:tcW w:w="5760" w:type="dxa"/>
            <w:shd w:val="clear" w:color="auto" w:fill="DAE9F7" w:themeFill="text2" w:themeFillTint="1A"/>
          </w:tcPr>
          <w:p w14:paraId="5E92C115" w14:textId="77777777" w:rsidR="008D2655" w:rsidRPr="001F73CC" w:rsidRDefault="008D2655" w:rsidP="008D2655">
            <w:pPr>
              <w:ind w:left="262"/>
              <w:rPr>
                <w:rFonts w:ascii="Arial" w:hAnsi="Arial" w:cs="Arial"/>
                <w:color w:val="000000" w:themeColor="text1"/>
                <w:sz w:val="24"/>
                <w:szCs w:val="24"/>
              </w:rPr>
            </w:pPr>
            <w:r w:rsidRPr="001F73CC">
              <w:rPr>
                <w:rFonts w:ascii="Arial" w:hAnsi="Arial" w:cs="Arial"/>
                <w:color w:val="000000" w:themeColor="text1"/>
                <w:sz w:val="24"/>
                <w:szCs w:val="24"/>
              </w:rPr>
              <w:t>A Planning Statement should be provided with applications for:</w:t>
            </w:r>
          </w:p>
          <w:p w14:paraId="3F063C63" w14:textId="2B2167DD" w:rsidR="008D2655" w:rsidRPr="001F73CC" w:rsidRDefault="008D2655" w:rsidP="008D2655">
            <w:pPr>
              <w:numPr>
                <w:ilvl w:val="0"/>
                <w:numId w:val="67"/>
              </w:numPr>
              <w:rPr>
                <w:rFonts w:ascii="Arial" w:hAnsi="Arial" w:cs="Arial"/>
                <w:color w:val="000000" w:themeColor="text1"/>
                <w:sz w:val="24"/>
                <w:szCs w:val="24"/>
              </w:rPr>
            </w:pPr>
            <w:r w:rsidRPr="001F73CC">
              <w:rPr>
                <w:rFonts w:ascii="Arial" w:hAnsi="Arial" w:cs="Arial"/>
                <w:color w:val="000000" w:themeColor="text1"/>
                <w:sz w:val="24"/>
                <w:szCs w:val="24"/>
              </w:rPr>
              <w:t xml:space="preserve">Major </w:t>
            </w:r>
            <w:r w:rsidR="00CF6465" w:rsidRPr="001F73CC">
              <w:rPr>
                <w:rFonts w:ascii="Arial" w:hAnsi="Arial" w:cs="Arial"/>
                <w:color w:val="000000" w:themeColor="text1"/>
                <w:sz w:val="24"/>
                <w:szCs w:val="24"/>
              </w:rPr>
              <w:t>development.</w:t>
            </w:r>
          </w:p>
          <w:p w14:paraId="6D47822C" w14:textId="2A5E50E1" w:rsidR="008D2655" w:rsidRPr="001F73CC" w:rsidRDefault="008D2655" w:rsidP="008D2655">
            <w:pPr>
              <w:numPr>
                <w:ilvl w:val="0"/>
                <w:numId w:val="67"/>
              </w:numPr>
              <w:rPr>
                <w:rFonts w:ascii="Arial" w:hAnsi="Arial" w:cs="Arial"/>
                <w:color w:val="000000" w:themeColor="text1"/>
                <w:sz w:val="24"/>
                <w:szCs w:val="24"/>
              </w:rPr>
            </w:pPr>
            <w:r w:rsidRPr="001F73CC">
              <w:rPr>
                <w:rFonts w:ascii="Arial" w:hAnsi="Arial" w:cs="Arial"/>
                <w:color w:val="000000" w:themeColor="text1"/>
                <w:sz w:val="24"/>
                <w:szCs w:val="24"/>
              </w:rPr>
              <w:t xml:space="preserve">proposals that would result in the loss of existing open space, having regard to Policy OS1 of the Plan </w:t>
            </w:r>
            <w:r w:rsidR="00CF6465" w:rsidRPr="001F73CC">
              <w:rPr>
                <w:rFonts w:ascii="Arial" w:hAnsi="Arial" w:cs="Arial"/>
                <w:color w:val="000000" w:themeColor="text1"/>
                <w:sz w:val="24"/>
                <w:szCs w:val="24"/>
              </w:rPr>
              <w:t>Strategy.</w:t>
            </w:r>
          </w:p>
          <w:p w14:paraId="6B59B483" w14:textId="47BC0E7F" w:rsidR="008D2655" w:rsidRPr="001F73CC" w:rsidRDefault="008D2655" w:rsidP="008D2655">
            <w:pPr>
              <w:numPr>
                <w:ilvl w:val="0"/>
                <w:numId w:val="67"/>
              </w:numPr>
              <w:rPr>
                <w:rFonts w:ascii="Arial" w:hAnsi="Arial" w:cs="Arial"/>
                <w:color w:val="000000" w:themeColor="text1"/>
                <w:sz w:val="24"/>
                <w:szCs w:val="24"/>
              </w:rPr>
            </w:pPr>
            <w:r w:rsidRPr="001F73CC">
              <w:rPr>
                <w:rFonts w:ascii="Arial" w:hAnsi="Arial" w:cs="Arial"/>
                <w:color w:val="000000" w:themeColor="text1"/>
                <w:sz w:val="24"/>
                <w:szCs w:val="24"/>
              </w:rPr>
              <w:t xml:space="preserve">proposals that would result in the loss of employment </w:t>
            </w:r>
            <w:r w:rsidR="00F30D7E" w:rsidRPr="001F73CC">
              <w:rPr>
                <w:rFonts w:ascii="Arial" w:hAnsi="Arial" w:cs="Arial"/>
                <w:color w:val="000000" w:themeColor="text1"/>
                <w:sz w:val="24"/>
                <w:szCs w:val="24"/>
              </w:rPr>
              <w:t>land,</w:t>
            </w:r>
            <w:r w:rsidRPr="001F73CC">
              <w:rPr>
                <w:rFonts w:ascii="Arial" w:hAnsi="Arial" w:cs="Arial"/>
                <w:color w:val="000000" w:themeColor="text1"/>
                <w:sz w:val="24"/>
                <w:szCs w:val="24"/>
              </w:rPr>
              <w:t xml:space="preserve"> having regard to Policy ED7 of the Plan </w:t>
            </w:r>
            <w:r w:rsidR="00CF6465" w:rsidRPr="001F73CC">
              <w:rPr>
                <w:rFonts w:ascii="Arial" w:hAnsi="Arial" w:cs="Arial"/>
                <w:color w:val="000000" w:themeColor="text1"/>
                <w:sz w:val="24"/>
                <w:szCs w:val="24"/>
              </w:rPr>
              <w:t>Strategy.</w:t>
            </w:r>
          </w:p>
          <w:p w14:paraId="6B6F0065" w14:textId="6B905740" w:rsidR="008D2655" w:rsidRPr="001F73CC" w:rsidRDefault="008D2655" w:rsidP="008D2655">
            <w:pPr>
              <w:numPr>
                <w:ilvl w:val="0"/>
                <w:numId w:val="67"/>
              </w:numPr>
              <w:rPr>
                <w:rFonts w:ascii="Arial" w:hAnsi="Arial" w:cs="Arial"/>
                <w:color w:val="000000" w:themeColor="text1"/>
                <w:sz w:val="24"/>
                <w:szCs w:val="24"/>
              </w:rPr>
            </w:pPr>
            <w:r w:rsidRPr="001F73CC">
              <w:rPr>
                <w:rFonts w:ascii="Arial" w:hAnsi="Arial" w:cs="Arial"/>
                <w:color w:val="000000" w:themeColor="text1"/>
                <w:sz w:val="24"/>
                <w:szCs w:val="24"/>
              </w:rPr>
              <w:t xml:space="preserve">proposals that would result in the loss of community infrastructure, having regard to Policy </w:t>
            </w:r>
            <w:r w:rsidR="00057E28" w:rsidRPr="001F73CC">
              <w:rPr>
                <w:rFonts w:ascii="Arial" w:hAnsi="Arial" w:cs="Arial"/>
                <w:color w:val="000000" w:themeColor="text1"/>
                <w:sz w:val="24"/>
                <w:szCs w:val="24"/>
              </w:rPr>
              <w:t xml:space="preserve">CF02 </w:t>
            </w:r>
            <w:r w:rsidRPr="001F73CC">
              <w:rPr>
                <w:rFonts w:ascii="Arial" w:hAnsi="Arial" w:cs="Arial"/>
                <w:color w:val="000000" w:themeColor="text1"/>
                <w:sz w:val="24"/>
                <w:szCs w:val="24"/>
              </w:rPr>
              <w:t xml:space="preserve">of the Plan </w:t>
            </w:r>
            <w:r w:rsidR="00CF6465" w:rsidRPr="001F73CC">
              <w:rPr>
                <w:rFonts w:ascii="Arial" w:hAnsi="Arial" w:cs="Arial"/>
                <w:color w:val="000000" w:themeColor="text1"/>
                <w:sz w:val="24"/>
                <w:szCs w:val="24"/>
              </w:rPr>
              <w:t>Strategy.</w:t>
            </w:r>
          </w:p>
          <w:p w14:paraId="1C6F17CF" w14:textId="2E2CAB0B" w:rsidR="008D2655" w:rsidRPr="001F73CC" w:rsidRDefault="008D2655" w:rsidP="008D2655">
            <w:pPr>
              <w:numPr>
                <w:ilvl w:val="0"/>
                <w:numId w:val="67"/>
              </w:numPr>
              <w:rPr>
                <w:rFonts w:ascii="Arial" w:hAnsi="Arial" w:cs="Arial"/>
                <w:color w:val="000000" w:themeColor="text1"/>
                <w:sz w:val="24"/>
                <w:szCs w:val="24"/>
              </w:rPr>
            </w:pPr>
            <w:r w:rsidRPr="001F73CC">
              <w:rPr>
                <w:rFonts w:ascii="Arial" w:hAnsi="Arial" w:cs="Arial"/>
                <w:color w:val="000000" w:themeColor="text1"/>
                <w:sz w:val="24"/>
                <w:szCs w:val="24"/>
              </w:rPr>
              <w:t xml:space="preserve">proposals that require the exceptions test to be applied having regard to Policy </w:t>
            </w:r>
            <w:r w:rsidR="00057E28" w:rsidRPr="001F73CC">
              <w:rPr>
                <w:rFonts w:ascii="Arial" w:hAnsi="Arial" w:cs="Arial"/>
                <w:color w:val="000000" w:themeColor="text1"/>
                <w:sz w:val="24"/>
                <w:szCs w:val="24"/>
              </w:rPr>
              <w:t>FLD1</w:t>
            </w:r>
            <w:r w:rsidRPr="001F73CC">
              <w:rPr>
                <w:rFonts w:ascii="Arial" w:hAnsi="Arial" w:cs="Arial"/>
                <w:color w:val="000000" w:themeColor="text1"/>
                <w:sz w:val="24"/>
                <w:szCs w:val="24"/>
              </w:rPr>
              <w:t xml:space="preserve"> of the Plan Strategy; and</w:t>
            </w:r>
          </w:p>
          <w:p w14:paraId="6CF11013" w14:textId="77777777" w:rsidR="008D2655" w:rsidRPr="001F73CC" w:rsidRDefault="008D2655" w:rsidP="008D2655">
            <w:pPr>
              <w:numPr>
                <w:ilvl w:val="0"/>
                <w:numId w:val="67"/>
              </w:numPr>
              <w:rPr>
                <w:rFonts w:ascii="Arial" w:hAnsi="Arial" w:cs="Arial"/>
                <w:color w:val="000000" w:themeColor="text1"/>
                <w:sz w:val="24"/>
                <w:szCs w:val="24"/>
              </w:rPr>
            </w:pPr>
            <w:r w:rsidRPr="001F73CC">
              <w:rPr>
                <w:rFonts w:ascii="Arial" w:hAnsi="Arial" w:cs="Arial"/>
                <w:color w:val="000000" w:themeColor="text1"/>
                <w:sz w:val="24"/>
                <w:szCs w:val="24"/>
              </w:rPr>
              <w:t>proposals that would result in the demolition or part demolition of either:</w:t>
            </w:r>
          </w:p>
          <w:p w14:paraId="7702ABB9" w14:textId="5EB775B3" w:rsidR="008D2655" w:rsidRPr="001F73CC" w:rsidRDefault="008D2655" w:rsidP="008D2655">
            <w:pPr>
              <w:numPr>
                <w:ilvl w:val="1"/>
                <w:numId w:val="67"/>
              </w:numPr>
              <w:rPr>
                <w:rFonts w:ascii="Arial" w:hAnsi="Arial" w:cs="Arial"/>
                <w:color w:val="000000" w:themeColor="text1"/>
                <w:sz w:val="24"/>
                <w:szCs w:val="24"/>
              </w:rPr>
            </w:pPr>
            <w:r w:rsidRPr="001F73CC">
              <w:rPr>
                <w:rFonts w:ascii="Arial" w:hAnsi="Arial" w:cs="Arial"/>
                <w:color w:val="000000" w:themeColor="text1"/>
                <w:sz w:val="24"/>
                <w:szCs w:val="24"/>
              </w:rPr>
              <w:t xml:space="preserve">a Listed Building (Policy </w:t>
            </w:r>
            <w:r w:rsidR="00057E28" w:rsidRPr="001F73CC">
              <w:rPr>
                <w:rFonts w:ascii="Arial" w:hAnsi="Arial" w:cs="Arial"/>
                <w:color w:val="000000" w:themeColor="text1"/>
                <w:sz w:val="24"/>
                <w:szCs w:val="24"/>
              </w:rPr>
              <w:t>HE6</w:t>
            </w:r>
            <w:r w:rsidRPr="001F73CC">
              <w:rPr>
                <w:rFonts w:ascii="Arial" w:hAnsi="Arial" w:cs="Arial"/>
                <w:color w:val="000000" w:themeColor="text1"/>
                <w:sz w:val="24"/>
                <w:szCs w:val="24"/>
              </w:rPr>
              <w:t>); or</w:t>
            </w:r>
          </w:p>
          <w:p w14:paraId="3C82DE1B" w14:textId="77777777" w:rsidR="008D2655" w:rsidRPr="001F73CC" w:rsidRDefault="008D2655" w:rsidP="008D2655">
            <w:pPr>
              <w:numPr>
                <w:ilvl w:val="1"/>
                <w:numId w:val="67"/>
              </w:numPr>
              <w:rPr>
                <w:rFonts w:ascii="Arial" w:hAnsi="Arial" w:cs="Arial"/>
                <w:color w:val="000000" w:themeColor="text1"/>
                <w:sz w:val="24"/>
                <w:szCs w:val="24"/>
              </w:rPr>
            </w:pPr>
            <w:r w:rsidRPr="001F73CC">
              <w:rPr>
                <w:rFonts w:ascii="Arial" w:hAnsi="Arial" w:cs="Arial"/>
                <w:color w:val="000000" w:themeColor="text1"/>
                <w:sz w:val="24"/>
                <w:szCs w:val="24"/>
              </w:rPr>
              <w:t>an un-listed building within a Conservation Area that makes a material contribution to the character or appearance of that Conservation Area (Policy BH2); or</w:t>
            </w:r>
          </w:p>
          <w:p w14:paraId="038F7C11" w14:textId="77777777" w:rsidR="008D2655" w:rsidRPr="001F73CC" w:rsidRDefault="008D2655" w:rsidP="008D2655">
            <w:pPr>
              <w:numPr>
                <w:ilvl w:val="1"/>
                <w:numId w:val="67"/>
              </w:numPr>
              <w:rPr>
                <w:rFonts w:ascii="Arial" w:hAnsi="Arial" w:cs="Arial"/>
                <w:color w:val="000000" w:themeColor="text1"/>
                <w:sz w:val="24"/>
                <w:szCs w:val="24"/>
              </w:rPr>
            </w:pPr>
            <w:r w:rsidRPr="001F73CC">
              <w:rPr>
                <w:rFonts w:ascii="Arial" w:hAnsi="Arial" w:cs="Arial"/>
                <w:color w:val="000000" w:themeColor="text1"/>
                <w:sz w:val="24"/>
                <w:szCs w:val="24"/>
              </w:rPr>
              <w:t xml:space="preserve"> an un-listed building within an Area of Townscape Character (including draft) that makes a material contribution to </w:t>
            </w:r>
            <w:r w:rsidRPr="001F73CC">
              <w:rPr>
                <w:rFonts w:ascii="Arial" w:hAnsi="Arial" w:cs="Arial"/>
                <w:color w:val="000000" w:themeColor="text1"/>
                <w:sz w:val="24"/>
                <w:szCs w:val="24"/>
              </w:rPr>
              <w:lastRenderedPageBreak/>
              <w:t>the character or appearance of that Area of Townscape Character (Policy BH3).</w:t>
            </w:r>
          </w:p>
          <w:p w14:paraId="087C93B6" w14:textId="336CCF2D" w:rsidR="00F2379F" w:rsidRPr="001F73CC" w:rsidRDefault="00F2379F" w:rsidP="008D2655">
            <w:pPr>
              <w:ind w:left="262"/>
              <w:rPr>
                <w:rFonts w:ascii="Arial" w:hAnsi="Arial" w:cs="Arial"/>
                <w:color w:val="000000" w:themeColor="text1"/>
                <w:sz w:val="24"/>
                <w:szCs w:val="24"/>
              </w:rPr>
            </w:pPr>
          </w:p>
        </w:tc>
      </w:tr>
      <w:tr w:rsidR="00383DAF" w:rsidRPr="00383DAF" w14:paraId="6D6C2DFD" w14:textId="547B4D0A" w:rsidTr="00F54F1A">
        <w:tc>
          <w:tcPr>
            <w:tcW w:w="3261" w:type="dxa"/>
            <w:shd w:val="clear" w:color="auto" w:fill="DAE9F7" w:themeFill="text2" w:themeFillTint="1A"/>
          </w:tcPr>
          <w:p w14:paraId="4A59ADC5" w14:textId="0FF638CA" w:rsidR="00F2379F" w:rsidRPr="001F73CC" w:rsidRDefault="00F2379F" w:rsidP="00F2379F">
            <w:pPr>
              <w:rPr>
                <w:rFonts w:ascii="Arial" w:hAnsi="Arial" w:cs="Arial"/>
                <w:color w:val="000000" w:themeColor="text1"/>
                <w:sz w:val="24"/>
                <w:szCs w:val="24"/>
              </w:rPr>
            </w:pPr>
            <w:r w:rsidRPr="001F73CC">
              <w:rPr>
                <w:rFonts w:ascii="Arial" w:hAnsi="Arial" w:cs="Arial"/>
                <w:color w:val="000000" w:themeColor="text1"/>
                <w:sz w:val="24"/>
                <w:szCs w:val="24"/>
              </w:rPr>
              <w:lastRenderedPageBreak/>
              <w:t>Preliminary Ecological Appraisal [PEA]</w:t>
            </w:r>
          </w:p>
        </w:tc>
        <w:tc>
          <w:tcPr>
            <w:tcW w:w="5760" w:type="dxa"/>
            <w:shd w:val="clear" w:color="auto" w:fill="DAE9F7" w:themeFill="text2" w:themeFillTint="1A"/>
          </w:tcPr>
          <w:p w14:paraId="5444A27E" w14:textId="3110E399" w:rsidR="00F2379F" w:rsidRDefault="00F2379F" w:rsidP="00F2379F">
            <w:pPr>
              <w:rPr>
                <w:rFonts w:ascii="Arial" w:hAnsi="Arial" w:cs="Arial"/>
                <w:color w:val="000000" w:themeColor="text1"/>
                <w:sz w:val="24"/>
                <w:szCs w:val="24"/>
              </w:rPr>
            </w:pPr>
            <w:r w:rsidRPr="001F73CC">
              <w:rPr>
                <w:rFonts w:ascii="Arial" w:hAnsi="Arial" w:cs="Arial"/>
                <w:color w:val="000000" w:themeColor="text1"/>
                <w:sz w:val="24"/>
                <w:szCs w:val="24"/>
              </w:rPr>
              <w:t xml:space="preserve">A Preliminary Ecological Appraisal is an important baseline survey for planning applications. It will establish the conditions of the site and determine the importance of any ecological features. It will also establish the need for any further survey </w:t>
            </w:r>
            <w:r w:rsidR="006A2541" w:rsidRPr="001F73CC">
              <w:rPr>
                <w:rFonts w:ascii="Arial" w:hAnsi="Arial" w:cs="Arial"/>
                <w:color w:val="000000" w:themeColor="text1"/>
                <w:sz w:val="24"/>
                <w:szCs w:val="24"/>
              </w:rPr>
              <w:t>work and</w:t>
            </w:r>
            <w:r w:rsidRPr="001F73CC">
              <w:rPr>
                <w:rFonts w:ascii="Arial" w:hAnsi="Arial" w:cs="Arial"/>
                <w:color w:val="000000" w:themeColor="text1"/>
                <w:sz w:val="24"/>
                <w:szCs w:val="24"/>
              </w:rPr>
              <w:t xml:space="preserve"> identify any potential mitigation measures as far as possible.</w:t>
            </w:r>
          </w:p>
          <w:p w14:paraId="7C61E89C" w14:textId="77777777" w:rsidR="00784C70" w:rsidRPr="00784C70" w:rsidRDefault="00784C70" w:rsidP="00784C70">
            <w:pPr>
              <w:rPr>
                <w:rFonts w:ascii="Arial" w:hAnsi="Arial" w:cs="Arial"/>
                <w:color w:val="000000" w:themeColor="text1"/>
                <w:sz w:val="24"/>
                <w:szCs w:val="24"/>
              </w:rPr>
            </w:pPr>
          </w:p>
          <w:p w14:paraId="240C98F3" w14:textId="5325A594" w:rsidR="00784C70" w:rsidRDefault="00784C70" w:rsidP="00784C70">
            <w:pPr>
              <w:rPr>
                <w:rFonts w:ascii="Arial" w:hAnsi="Arial" w:cs="Arial"/>
                <w:color w:val="000000" w:themeColor="text1"/>
                <w:sz w:val="24"/>
                <w:szCs w:val="24"/>
              </w:rPr>
            </w:pPr>
            <w:r w:rsidRPr="00784C70">
              <w:rPr>
                <w:rFonts w:ascii="Arial" w:hAnsi="Arial" w:cs="Arial"/>
                <w:color w:val="000000" w:themeColor="text1"/>
                <w:sz w:val="24"/>
                <w:szCs w:val="24"/>
              </w:rPr>
              <w:t>See advice for bio-diversity checklists.</w:t>
            </w:r>
          </w:p>
          <w:p w14:paraId="345EAFC7" w14:textId="77777777" w:rsidR="00F2379F" w:rsidRPr="001F73CC" w:rsidRDefault="00F2379F" w:rsidP="00F2379F">
            <w:pPr>
              <w:rPr>
                <w:rFonts w:ascii="Arial" w:hAnsi="Arial" w:cs="Arial"/>
                <w:color w:val="000000" w:themeColor="text1"/>
                <w:sz w:val="24"/>
                <w:szCs w:val="24"/>
              </w:rPr>
            </w:pPr>
          </w:p>
          <w:p w14:paraId="30DF6E04" w14:textId="5F791F05" w:rsidR="00F2379F" w:rsidRPr="001F73CC" w:rsidRDefault="00F2379F" w:rsidP="00F2379F">
            <w:pPr>
              <w:rPr>
                <w:rFonts w:ascii="Arial" w:hAnsi="Arial" w:cs="Arial"/>
                <w:color w:val="000000" w:themeColor="text1"/>
                <w:sz w:val="24"/>
                <w:szCs w:val="24"/>
              </w:rPr>
            </w:pPr>
            <w:r w:rsidRPr="001F73CC">
              <w:rPr>
                <w:rFonts w:ascii="Arial" w:hAnsi="Arial" w:cs="Arial"/>
                <w:color w:val="000000" w:themeColor="text1"/>
                <w:sz w:val="24"/>
                <w:szCs w:val="24"/>
              </w:rPr>
              <w:t xml:space="preserve">Regard </w:t>
            </w:r>
            <w:r w:rsidRPr="001F73CC">
              <w:rPr>
                <w:rFonts w:ascii="Arial" w:hAnsi="Arial" w:cs="Arial"/>
                <w:b/>
                <w:color w:val="000000" w:themeColor="text1"/>
                <w:sz w:val="24"/>
                <w:szCs w:val="24"/>
              </w:rPr>
              <w:t>must</w:t>
            </w:r>
            <w:r w:rsidRPr="001F73CC">
              <w:rPr>
                <w:rFonts w:ascii="Arial" w:hAnsi="Arial" w:cs="Arial"/>
                <w:color w:val="000000" w:themeColor="text1"/>
                <w:sz w:val="24"/>
                <w:szCs w:val="24"/>
              </w:rPr>
              <w:t xml:space="preserve"> be had to advice provided by NIEA when preparing an ecological appraisal</w:t>
            </w:r>
          </w:p>
          <w:p w14:paraId="662BE6F1" w14:textId="77777777" w:rsidR="00F2379F" w:rsidRPr="001F73CC" w:rsidRDefault="00F2379F" w:rsidP="00F2379F">
            <w:pPr>
              <w:rPr>
                <w:rFonts w:ascii="Arial" w:hAnsi="Arial" w:cs="Arial"/>
                <w:color w:val="000000" w:themeColor="text1"/>
                <w:sz w:val="24"/>
                <w:szCs w:val="24"/>
              </w:rPr>
            </w:pPr>
          </w:p>
          <w:p w14:paraId="013BC0CC" w14:textId="0BAAC694" w:rsidR="00F2379F" w:rsidRPr="001F73CC" w:rsidRDefault="00F2379F" w:rsidP="00F2379F">
            <w:pPr>
              <w:rPr>
                <w:rFonts w:ascii="Arial" w:hAnsi="Arial" w:cs="Arial"/>
                <w:color w:val="000000" w:themeColor="text1"/>
                <w:sz w:val="24"/>
                <w:szCs w:val="24"/>
              </w:rPr>
            </w:pPr>
            <w:hyperlink r:id="rId24" w:history="1">
              <w:r w:rsidRPr="001F73CC">
                <w:rPr>
                  <w:rStyle w:val="Hyperlink"/>
                  <w:rFonts w:ascii="Arial" w:hAnsi="Arial" w:cs="Arial"/>
                  <w:color w:val="000000" w:themeColor="text1"/>
                  <w:sz w:val="24"/>
                  <w:szCs w:val="24"/>
                </w:rPr>
                <w:t>Preliminary Ecological Appraisal Survey specifications | Department of Agriculture, Environment and Rural Affairs (daera-ni.gov.uk)</w:t>
              </w:r>
            </w:hyperlink>
          </w:p>
          <w:p w14:paraId="1947498F" w14:textId="1115A35B" w:rsidR="00F2379F" w:rsidRPr="001F73CC" w:rsidRDefault="00F2379F" w:rsidP="00F2379F">
            <w:pPr>
              <w:rPr>
                <w:rFonts w:ascii="Arial" w:hAnsi="Arial" w:cs="Arial"/>
                <w:color w:val="000000" w:themeColor="text1"/>
                <w:sz w:val="24"/>
                <w:szCs w:val="24"/>
              </w:rPr>
            </w:pPr>
          </w:p>
        </w:tc>
      </w:tr>
      <w:tr w:rsidR="00383DAF" w:rsidRPr="00383DAF" w14:paraId="2516153D" w14:textId="77777777" w:rsidTr="00F54F1A">
        <w:tc>
          <w:tcPr>
            <w:tcW w:w="3261" w:type="dxa"/>
            <w:shd w:val="clear" w:color="auto" w:fill="DAE9F7" w:themeFill="text2" w:themeFillTint="1A"/>
          </w:tcPr>
          <w:p w14:paraId="6305BA9E" w14:textId="765C683B" w:rsidR="00D751BD" w:rsidRPr="00120A44" w:rsidRDefault="00D751BD" w:rsidP="00D751BD">
            <w:pPr>
              <w:rPr>
                <w:rFonts w:ascii="Arial" w:hAnsi="Arial" w:cs="Arial"/>
                <w:sz w:val="24"/>
                <w:szCs w:val="24"/>
              </w:rPr>
            </w:pPr>
            <w:r w:rsidRPr="00120A44">
              <w:rPr>
                <w:rFonts w:ascii="Arial" w:hAnsi="Arial" w:cs="Arial"/>
                <w:sz w:val="24"/>
                <w:szCs w:val="24"/>
              </w:rPr>
              <w:t>Pre-Development Inquiry Response (PDE)</w:t>
            </w:r>
          </w:p>
        </w:tc>
        <w:tc>
          <w:tcPr>
            <w:tcW w:w="5760" w:type="dxa"/>
            <w:shd w:val="clear" w:color="auto" w:fill="DAE9F7" w:themeFill="text2" w:themeFillTint="1A"/>
          </w:tcPr>
          <w:p w14:paraId="35E8F5AF" w14:textId="77777777" w:rsidR="00D751BD" w:rsidRPr="00120A44" w:rsidRDefault="00D751BD" w:rsidP="00120A44">
            <w:pPr>
              <w:rPr>
                <w:rFonts w:ascii="Arial" w:hAnsi="Arial" w:cs="Arial"/>
                <w:sz w:val="24"/>
                <w:szCs w:val="24"/>
              </w:rPr>
            </w:pPr>
            <w:r w:rsidRPr="00120A44">
              <w:rPr>
                <w:rFonts w:ascii="Arial" w:hAnsi="Arial" w:cs="Arial"/>
                <w:sz w:val="24"/>
                <w:szCs w:val="24"/>
              </w:rPr>
              <w:t xml:space="preserve">A Pre-Development Enquiry is a request to Northern Ireland Water to check the availability of existing water and sewerage infrastructure which could service the proposal and must be valid at the time of submission of the planning application. </w:t>
            </w:r>
          </w:p>
          <w:p w14:paraId="452613D0" w14:textId="77777777" w:rsidR="00D751BD" w:rsidRPr="00120A44" w:rsidRDefault="00D751BD" w:rsidP="00120A44">
            <w:pPr>
              <w:rPr>
                <w:rFonts w:ascii="Arial" w:hAnsi="Arial" w:cs="Arial"/>
                <w:sz w:val="24"/>
                <w:szCs w:val="24"/>
              </w:rPr>
            </w:pPr>
          </w:p>
          <w:p w14:paraId="6DD525BF" w14:textId="60D2F936" w:rsidR="00D751BD" w:rsidRPr="00120A44" w:rsidRDefault="00D751BD" w:rsidP="00D751BD">
            <w:pPr>
              <w:rPr>
                <w:rFonts w:ascii="Arial" w:hAnsi="Arial" w:cs="Arial"/>
                <w:sz w:val="24"/>
                <w:szCs w:val="24"/>
              </w:rPr>
            </w:pPr>
            <w:r w:rsidRPr="00120A44">
              <w:rPr>
                <w:rFonts w:ascii="Arial" w:hAnsi="Arial" w:cs="Arial"/>
                <w:sz w:val="24"/>
                <w:szCs w:val="24"/>
              </w:rPr>
              <w:t xml:space="preserve">A Pre-Development Enquiry, and its response, is required for all development proposing a new connection to the existing water or sewerage infrastructure. </w:t>
            </w:r>
          </w:p>
        </w:tc>
      </w:tr>
      <w:tr w:rsidR="00383DAF" w:rsidRPr="00383DAF" w14:paraId="62CE1FCD" w14:textId="2A4217D6" w:rsidTr="00F54F1A">
        <w:tc>
          <w:tcPr>
            <w:tcW w:w="3261" w:type="dxa"/>
            <w:shd w:val="clear" w:color="auto" w:fill="DAE9F7" w:themeFill="text2" w:themeFillTint="1A"/>
          </w:tcPr>
          <w:p w14:paraId="6A2D316D" w14:textId="57FA7723"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Pre-Application Community Consultation Report [PACC]</w:t>
            </w:r>
          </w:p>
        </w:tc>
        <w:tc>
          <w:tcPr>
            <w:tcW w:w="5760" w:type="dxa"/>
            <w:shd w:val="clear" w:color="auto" w:fill="DAE9F7" w:themeFill="text2" w:themeFillTint="1A"/>
          </w:tcPr>
          <w:p w14:paraId="6EA9E4D1" w14:textId="77777777"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 xml:space="preserve">All major planning applications must be accompanied with a Pre-Application Community Consultation Report.  </w:t>
            </w:r>
          </w:p>
          <w:p w14:paraId="79BF40F0" w14:textId="77777777" w:rsidR="00D751BD" w:rsidRPr="001F73CC" w:rsidRDefault="00D751BD" w:rsidP="00D751BD">
            <w:pPr>
              <w:rPr>
                <w:rFonts w:ascii="Arial" w:hAnsi="Arial" w:cs="Arial"/>
                <w:color w:val="000000" w:themeColor="text1"/>
                <w:sz w:val="24"/>
                <w:szCs w:val="24"/>
              </w:rPr>
            </w:pPr>
          </w:p>
          <w:p w14:paraId="418CA675" w14:textId="06BC1D5E"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The report must be in accordance with guidance set out in Development Management Practice Note 10 – Pre-Application Community Consultation (and Pre-Application Discussions)</w:t>
            </w:r>
          </w:p>
          <w:p w14:paraId="4D34BC45" w14:textId="77777777" w:rsidR="00D751BD" w:rsidRPr="001F73CC" w:rsidRDefault="00D751BD" w:rsidP="00D751BD">
            <w:pPr>
              <w:rPr>
                <w:rFonts w:ascii="Arial" w:hAnsi="Arial" w:cs="Arial"/>
                <w:color w:val="000000" w:themeColor="text1"/>
                <w:sz w:val="24"/>
                <w:szCs w:val="24"/>
              </w:rPr>
            </w:pPr>
          </w:p>
          <w:p w14:paraId="3559FD2B" w14:textId="7CF851C8" w:rsidR="00D751BD" w:rsidRPr="001F73CC" w:rsidRDefault="00D751BD" w:rsidP="00D751BD">
            <w:pPr>
              <w:rPr>
                <w:rFonts w:ascii="Arial" w:hAnsi="Arial" w:cs="Arial"/>
                <w:color w:val="000000" w:themeColor="text1"/>
                <w:sz w:val="24"/>
                <w:szCs w:val="24"/>
              </w:rPr>
            </w:pPr>
            <w:hyperlink r:id="rId25" w:history="1">
              <w:r w:rsidRPr="001F73CC">
                <w:rPr>
                  <w:rStyle w:val="Hyperlink"/>
                  <w:rFonts w:ascii="Arial" w:hAnsi="Arial" w:cs="Arial"/>
                  <w:color w:val="000000" w:themeColor="text1"/>
                  <w:sz w:val="24"/>
                  <w:szCs w:val="24"/>
                </w:rPr>
                <w:t>Development Management Practice Note 10 Pre-Application Community Consultation (and Pre-Application Discussions) (infrastructure-ni.gov.uk)</w:t>
              </w:r>
            </w:hyperlink>
            <w:r w:rsidR="00E0102D" w:rsidRPr="001F73CC">
              <w:rPr>
                <w:rFonts w:ascii="Arial" w:hAnsi="Arial" w:cs="Arial"/>
                <w:sz w:val="24"/>
                <w:szCs w:val="24"/>
              </w:rPr>
              <w:t xml:space="preserve"> (Updated July 2025)</w:t>
            </w:r>
          </w:p>
          <w:p w14:paraId="449935A6" w14:textId="1C2C6299" w:rsidR="00D751BD" w:rsidRPr="001F73CC" w:rsidRDefault="00D751BD" w:rsidP="00D751BD">
            <w:pPr>
              <w:rPr>
                <w:rFonts w:ascii="Arial" w:hAnsi="Arial" w:cs="Arial"/>
                <w:color w:val="000000" w:themeColor="text1"/>
                <w:sz w:val="24"/>
                <w:szCs w:val="24"/>
              </w:rPr>
            </w:pPr>
          </w:p>
        </w:tc>
      </w:tr>
      <w:tr w:rsidR="00383DAF" w:rsidRPr="00383DAF" w14:paraId="5651AD34" w14:textId="2BC036B0" w:rsidTr="00F54F1A">
        <w:tc>
          <w:tcPr>
            <w:tcW w:w="3261" w:type="dxa"/>
            <w:shd w:val="clear" w:color="auto" w:fill="DAE9F7" w:themeFill="text2" w:themeFillTint="1A"/>
          </w:tcPr>
          <w:p w14:paraId="18A6E952" w14:textId="7F70A4D3"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Plans and Drawings – Site Location Plan</w:t>
            </w:r>
          </w:p>
        </w:tc>
        <w:tc>
          <w:tcPr>
            <w:tcW w:w="5760" w:type="dxa"/>
            <w:shd w:val="clear" w:color="auto" w:fill="DAE9F7" w:themeFill="text2" w:themeFillTint="1A"/>
          </w:tcPr>
          <w:p w14:paraId="1E68A2F8" w14:textId="1E26ED73"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 xml:space="preserve">All applications for development must be accompanied with a Site Location Plan scale </w:t>
            </w:r>
            <w:r w:rsidRPr="001F73CC">
              <w:rPr>
                <w:rFonts w:ascii="Arial" w:hAnsi="Arial" w:cs="Arial"/>
                <w:color w:val="000000" w:themeColor="text1"/>
                <w:sz w:val="24"/>
                <w:szCs w:val="24"/>
              </w:rPr>
              <w:lastRenderedPageBreak/>
              <w:t xml:space="preserve">1:2500 or 1:1250 on an </w:t>
            </w:r>
            <w:r w:rsidR="006A2541" w:rsidRPr="001F73CC">
              <w:rPr>
                <w:rFonts w:ascii="Arial" w:hAnsi="Arial" w:cs="Arial"/>
                <w:color w:val="000000" w:themeColor="text1"/>
                <w:sz w:val="24"/>
                <w:szCs w:val="24"/>
              </w:rPr>
              <w:t>up-to-date</w:t>
            </w:r>
            <w:r w:rsidRPr="001F73CC">
              <w:rPr>
                <w:rFonts w:ascii="Arial" w:hAnsi="Arial" w:cs="Arial"/>
                <w:color w:val="000000" w:themeColor="text1"/>
                <w:sz w:val="24"/>
                <w:szCs w:val="24"/>
              </w:rPr>
              <w:t xml:space="preserve"> Ordnance Survey base.  </w:t>
            </w:r>
          </w:p>
          <w:p w14:paraId="2D4AA5BA" w14:textId="77777777" w:rsidR="00D751BD" w:rsidRPr="001F73CC" w:rsidRDefault="00D751BD" w:rsidP="00D751BD">
            <w:pPr>
              <w:rPr>
                <w:rFonts w:ascii="Arial" w:hAnsi="Arial" w:cs="Arial"/>
                <w:color w:val="000000" w:themeColor="text1"/>
                <w:sz w:val="24"/>
                <w:szCs w:val="24"/>
              </w:rPr>
            </w:pPr>
          </w:p>
          <w:p w14:paraId="497A0D55" w14:textId="32FC98B4"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The plan must:</w:t>
            </w:r>
          </w:p>
          <w:p w14:paraId="1C8848D8" w14:textId="77777777" w:rsidR="00D751BD" w:rsidRPr="001F73CC" w:rsidRDefault="00D751BD" w:rsidP="00D751BD">
            <w:pPr>
              <w:rPr>
                <w:rFonts w:ascii="Arial" w:hAnsi="Arial" w:cs="Arial"/>
                <w:color w:val="000000" w:themeColor="text1"/>
                <w:sz w:val="24"/>
                <w:szCs w:val="24"/>
              </w:rPr>
            </w:pPr>
          </w:p>
          <w:p w14:paraId="08072413" w14:textId="77777777" w:rsidR="00050855" w:rsidRPr="001F73CC" w:rsidRDefault="00D751BD" w:rsidP="00227CDF">
            <w:pPr>
              <w:pStyle w:val="ListParagraph"/>
              <w:numPr>
                <w:ilvl w:val="0"/>
                <w:numId w:val="25"/>
              </w:numPr>
              <w:ind w:left="262" w:hanging="262"/>
              <w:rPr>
                <w:rFonts w:ascii="Arial" w:hAnsi="Arial" w:cs="Arial"/>
                <w:color w:val="000000" w:themeColor="text1"/>
                <w:sz w:val="24"/>
                <w:szCs w:val="24"/>
              </w:rPr>
            </w:pPr>
            <w:r w:rsidRPr="001F73CC">
              <w:rPr>
                <w:rFonts w:ascii="Arial" w:hAnsi="Arial" w:cs="Arial"/>
                <w:color w:val="000000" w:themeColor="text1"/>
                <w:sz w:val="24"/>
                <w:szCs w:val="24"/>
              </w:rPr>
              <w:t xml:space="preserve">Identify clearly the application site in </w:t>
            </w:r>
            <w:r w:rsidR="00050855" w:rsidRPr="001F73CC">
              <w:rPr>
                <w:rFonts w:ascii="Arial" w:hAnsi="Arial" w:cs="Arial"/>
                <w:color w:val="000000" w:themeColor="text1"/>
                <w:sz w:val="24"/>
                <w:szCs w:val="24"/>
              </w:rPr>
              <w:t xml:space="preserve">a continuous redline </w:t>
            </w:r>
          </w:p>
          <w:p w14:paraId="407C2DC5" w14:textId="06AF2410" w:rsidR="00D751BD" w:rsidRPr="001F73CC" w:rsidRDefault="00050855" w:rsidP="00227CDF">
            <w:pPr>
              <w:pStyle w:val="ListParagraph"/>
              <w:numPr>
                <w:ilvl w:val="0"/>
                <w:numId w:val="25"/>
              </w:numPr>
              <w:ind w:left="262" w:hanging="262"/>
              <w:rPr>
                <w:rFonts w:ascii="Arial" w:hAnsi="Arial" w:cs="Arial"/>
                <w:color w:val="000000" w:themeColor="text1"/>
                <w:sz w:val="24"/>
                <w:szCs w:val="24"/>
              </w:rPr>
            </w:pPr>
            <w:r w:rsidRPr="001F73CC">
              <w:rPr>
                <w:rFonts w:ascii="Arial" w:hAnsi="Arial" w:cs="Arial"/>
                <w:color w:val="000000" w:themeColor="text1"/>
                <w:sz w:val="24"/>
                <w:szCs w:val="24"/>
              </w:rPr>
              <w:t>c</w:t>
            </w:r>
            <w:r w:rsidR="00D751BD" w:rsidRPr="001F73CC">
              <w:rPr>
                <w:rFonts w:ascii="Arial" w:hAnsi="Arial" w:cs="Arial"/>
                <w:color w:val="000000" w:themeColor="text1"/>
                <w:sz w:val="24"/>
                <w:szCs w:val="24"/>
              </w:rPr>
              <w:t xml:space="preserve">omprise an up-to-date Ordnance Survey map showing surrounding properties must be provided.  </w:t>
            </w:r>
          </w:p>
          <w:p w14:paraId="6F97726C" w14:textId="77777777" w:rsidR="00D751BD" w:rsidRPr="001F73CC" w:rsidRDefault="00D751BD" w:rsidP="00D751BD">
            <w:pPr>
              <w:pStyle w:val="ListParagraph"/>
              <w:numPr>
                <w:ilvl w:val="0"/>
                <w:numId w:val="25"/>
              </w:numPr>
              <w:ind w:left="262" w:hanging="262"/>
              <w:rPr>
                <w:rFonts w:ascii="Arial" w:hAnsi="Arial" w:cs="Arial"/>
                <w:color w:val="000000" w:themeColor="text1"/>
                <w:sz w:val="24"/>
                <w:szCs w:val="24"/>
              </w:rPr>
            </w:pPr>
            <w:r w:rsidRPr="001F73CC">
              <w:rPr>
                <w:rFonts w:ascii="Arial" w:hAnsi="Arial" w:cs="Arial"/>
                <w:color w:val="000000" w:themeColor="text1"/>
                <w:sz w:val="24"/>
                <w:szCs w:val="24"/>
              </w:rPr>
              <w:t xml:space="preserve">Include the North point </w:t>
            </w:r>
          </w:p>
          <w:p w14:paraId="3C289BE5" w14:textId="13224014" w:rsidR="00D751BD" w:rsidRPr="001F73CC" w:rsidRDefault="00D751BD" w:rsidP="00D751BD">
            <w:pPr>
              <w:pStyle w:val="ListParagraph"/>
              <w:numPr>
                <w:ilvl w:val="0"/>
                <w:numId w:val="25"/>
              </w:numPr>
              <w:ind w:left="262" w:hanging="262"/>
              <w:rPr>
                <w:rFonts w:ascii="Arial" w:hAnsi="Arial" w:cs="Arial"/>
                <w:color w:val="000000" w:themeColor="text1"/>
                <w:sz w:val="24"/>
                <w:szCs w:val="24"/>
              </w:rPr>
            </w:pPr>
            <w:r w:rsidRPr="001F73CC">
              <w:rPr>
                <w:rFonts w:ascii="Arial" w:hAnsi="Arial" w:cs="Arial"/>
                <w:color w:val="000000" w:themeColor="text1"/>
                <w:sz w:val="24"/>
                <w:szCs w:val="24"/>
              </w:rPr>
              <w:t>Outline any other neighbouring land controlled by the applicant using an unbroken blue line</w:t>
            </w:r>
          </w:p>
          <w:p w14:paraId="07FEBFF4" w14:textId="7EEB2DE0" w:rsidR="00D751BD" w:rsidRPr="001F73CC" w:rsidRDefault="00D751BD" w:rsidP="00D751BD">
            <w:pPr>
              <w:rPr>
                <w:rFonts w:ascii="Arial" w:hAnsi="Arial" w:cs="Arial"/>
                <w:color w:val="000000" w:themeColor="text1"/>
                <w:sz w:val="24"/>
                <w:szCs w:val="24"/>
              </w:rPr>
            </w:pPr>
          </w:p>
        </w:tc>
      </w:tr>
      <w:tr w:rsidR="00383DAF" w:rsidRPr="00383DAF" w14:paraId="003AE4EA" w14:textId="77777777" w:rsidTr="00F54F1A">
        <w:tc>
          <w:tcPr>
            <w:tcW w:w="3261" w:type="dxa"/>
            <w:shd w:val="clear" w:color="auto" w:fill="DAE9F7" w:themeFill="text2" w:themeFillTint="1A"/>
          </w:tcPr>
          <w:p w14:paraId="61386CA0" w14:textId="1F7030FC"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lastRenderedPageBreak/>
              <w:t>Plans and Drawings – Site Layout Plan</w:t>
            </w:r>
          </w:p>
        </w:tc>
        <w:tc>
          <w:tcPr>
            <w:tcW w:w="5760" w:type="dxa"/>
            <w:shd w:val="clear" w:color="auto" w:fill="DAE9F7" w:themeFill="text2" w:themeFillTint="1A"/>
          </w:tcPr>
          <w:p w14:paraId="7CA931A1" w14:textId="355CDFF6"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 xml:space="preserve">All applications must be accompanied by an existing site </w:t>
            </w:r>
            <w:r w:rsidR="00050855" w:rsidRPr="001F73CC">
              <w:rPr>
                <w:rFonts w:ascii="Arial" w:hAnsi="Arial" w:cs="Arial"/>
                <w:color w:val="000000" w:themeColor="text1"/>
                <w:sz w:val="24"/>
                <w:szCs w:val="24"/>
              </w:rPr>
              <w:t>plan which</w:t>
            </w:r>
            <w:r w:rsidRPr="001F73CC">
              <w:rPr>
                <w:rFonts w:ascii="Arial" w:hAnsi="Arial" w:cs="Arial"/>
                <w:color w:val="000000" w:themeColor="text1"/>
                <w:sz w:val="24"/>
                <w:szCs w:val="24"/>
              </w:rPr>
              <w:t xml:space="preserve"> is based on a topographical survey and includes as a minimum the position of all the features within the site, spot levels and contours</w:t>
            </w:r>
            <w:r w:rsidR="00050855" w:rsidRPr="001F73CC">
              <w:rPr>
                <w:rFonts w:ascii="Arial" w:hAnsi="Arial" w:cs="Arial"/>
                <w:color w:val="000000" w:themeColor="text1"/>
                <w:sz w:val="24"/>
                <w:szCs w:val="24"/>
              </w:rPr>
              <w:t>.</w:t>
            </w:r>
            <w:r w:rsidRPr="001F73CC">
              <w:rPr>
                <w:rFonts w:ascii="Arial" w:hAnsi="Arial" w:cs="Arial"/>
                <w:color w:val="000000" w:themeColor="text1"/>
                <w:sz w:val="24"/>
                <w:szCs w:val="24"/>
              </w:rPr>
              <w:t xml:space="preserve"> </w:t>
            </w:r>
          </w:p>
          <w:p w14:paraId="06410C43" w14:textId="77777777" w:rsidR="00D751BD" w:rsidRPr="001F73CC" w:rsidRDefault="00D751BD" w:rsidP="00D751BD">
            <w:pPr>
              <w:rPr>
                <w:rFonts w:ascii="Arial" w:hAnsi="Arial" w:cs="Arial"/>
                <w:color w:val="000000" w:themeColor="text1"/>
                <w:sz w:val="24"/>
                <w:szCs w:val="24"/>
              </w:rPr>
            </w:pPr>
          </w:p>
          <w:p w14:paraId="4CAC11FD" w14:textId="42B8F001" w:rsidR="00D751BD" w:rsidRPr="001F73CC" w:rsidRDefault="00D751BD" w:rsidP="00050855">
            <w:pPr>
              <w:rPr>
                <w:rFonts w:ascii="Arial" w:hAnsi="Arial" w:cs="Arial"/>
                <w:color w:val="000000" w:themeColor="text1"/>
                <w:sz w:val="24"/>
                <w:szCs w:val="24"/>
              </w:rPr>
            </w:pPr>
            <w:r w:rsidRPr="001F73CC">
              <w:rPr>
                <w:rFonts w:ascii="Arial" w:hAnsi="Arial" w:cs="Arial"/>
                <w:color w:val="000000" w:themeColor="text1"/>
                <w:sz w:val="24"/>
                <w:szCs w:val="24"/>
              </w:rPr>
              <w:t>All applications for development must be accompanied with a proposed Site Layout Plan of a minimum scale</w:t>
            </w:r>
            <w:r w:rsidR="005871ED" w:rsidRPr="001F73CC">
              <w:rPr>
                <w:rFonts w:ascii="Arial" w:hAnsi="Arial" w:cs="Arial"/>
                <w:color w:val="000000" w:themeColor="text1"/>
                <w:sz w:val="24"/>
                <w:szCs w:val="24"/>
              </w:rPr>
              <w:t xml:space="preserve"> </w:t>
            </w:r>
            <w:r w:rsidRPr="001F73CC">
              <w:rPr>
                <w:rFonts w:ascii="Arial" w:hAnsi="Arial" w:cs="Arial"/>
                <w:color w:val="000000" w:themeColor="text1"/>
                <w:sz w:val="24"/>
                <w:szCs w:val="24"/>
              </w:rPr>
              <w:t>of 1:500 and including all the proposed works (detailed in the description of development) and proposed ground and finished floor lev</w:t>
            </w:r>
            <w:r w:rsidR="00050855" w:rsidRPr="001F73CC">
              <w:rPr>
                <w:rFonts w:ascii="Arial" w:hAnsi="Arial" w:cs="Arial"/>
                <w:color w:val="000000" w:themeColor="text1"/>
                <w:sz w:val="24"/>
                <w:szCs w:val="24"/>
              </w:rPr>
              <w:t xml:space="preserve">el and any neighbouring development. </w:t>
            </w:r>
          </w:p>
        </w:tc>
      </w:tr>
      <w:tr w:rsidR="00383DAF" w:rsidRPr="00383DAF" w14:paraId="7E76B8C6" w14:textId="77777777" w:rsidTr="00F54F1A">
        <w:tc>
          <w:tcPr>
            <w:tcW w:w="3261" w:type="dxa"/>
            <w:shd w:val="clear" w:color="auto" w:fill="DAE9F7" w:themeFill="text2" w:themeFillTint="1A"/>
          </w:tcPr>
          <w:p w14:paraId="4CC0CA0F" w14:textId="2E13F09D"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Plans and Drawings - Elevations</w:t>
            </w:r>
          </w:p>
        </w:tc>
        <w:tc>
          <w:tcPr>
            <w:tcW w:w="5760" w:type="dxa"/>
            <w:shd w:val="clear" w:color="auto" w:fill="DAE9F7" w:themeFill="text2" w:themeFillTint="1A"/>
          </w:tcPr>
          <w:p w14:paraId="5BAFB0E1" w14:textId="03588DA7"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Applications for new developments must provide a technical drawings scale 1:50 or 1:100 to include</w:t>
            </w:r>
          </w:p>
          <w:p w14:paraId="69D8F561" w14:textId="77777777" w:rsidR="00D751BD" w:rsidRPr="001F73CC" w:rsidRDefault="00D751BD" w:rsidP="00D751BD">
            <w:pPr>
              <w:rPr>
                <w:rFonts w:ascii="Arial" w:hAnsi="Arial" w:cs="Arial"/>
                <w:color w:val="000000" w:themeColor="text1"/>
                <w:sz w:val="24"/>
                <w:szCs w:val="24"/>
              </w:rPr>
            </w:pPr>
          </w:p>
          <w:p w14:paraId="2A32EB15" w14:textId="1D33A5A0" w:rsidR="00D751BD" w:rsidRPr="001F73CC" w:rsidRDefault="00D751BD" w:rsidP="00D751BD">
            <w:pPr>
              <w:pStyle w:val="ListParagraph"/>
              <w:numPr>
                <w:ilvl w:val="0"/>
                <w:numId w:val="27"/>
              </w:numPr>
              <w:ind w:left="262" w:hanging="262"/>
              <w:rPr>
                <w:rFonts w:ascii="Arial" w:hAnsi="Arial" w:cs="Arial"/>
                <w:color w:val="000000" w:themeColor="text1"/>
                <w:sz w:val="24"/>
                <w:szCs w:val="24"/>
              </w:rPr>
            </w:pPr>
            <w:r w:rsidRPr="001F73CC">
              <w:rPr>
                <w:rFonts w:ascii="Arial" w:hAnsi="Arial" w:cs="Arial"/>
                <w:color w:val="000000" w:themeColor="text1"/>
                <w:sz w:val="24"/>
                <w:szCs w:val="24"/>
              </w:rPr>
              <w:t>both existing and proposed elevations</w:t>
            </w:r>
          </w:p>
          <w:p w14:paraId="181D31E3" w14:textId="6EED995C" w:rsidR="00D751BD" w:rsidRPr="001F73CC" w:rsidRDefault="00D751BD" w:rsidP="00D751BD">
            <w:pPr>
              <w:pStyle w:val="ListParagraph"/>
              <w:numPr>
                <w:ilvl w:val="0"/>
                <w:numId w:val="27"/>
              </w:numPr>
              <w:ind w:left="262" w:hanging="262"/>
              <w:rPr>
                <w:rFonts w:ascii="Arial" w:hAnsi="Arial" w:cs="Arial"/>
                <w:color w:val="000000" w:themeColor="text1"/>
                <w:sz w:val="24"/>
                <w:szCs w:val="24"/>
              </w:rPr>
            </w:pPr>
            <w:r w:rsidRPr="001F73CC">
              <w:rPr>
                <w:rFonts w:ascii="Arial" w:hAnsi="Arial" w:cs="Arial"/>
                <w:color w:val="000000" w:themeColor="text1"/>
                <w:sz w:val="24"/>
                <w:szCs w:val="24"/>
              </w:rPr>
              <w:t>orientation of the elevations [labelled]</w:t>
            </w:r>
          </w:p>
          <w:p w14:paraId="5C82F3A5" w14:textId="77777777" w:rsidR="00D751BD" w:rsidRPr="001F73CC" w:rsidRDefault="00D751BD" w:rsidP="00D751BD">
            <w:pPr>
              <w:rPr>
                <w:rFonts w:ascii="Arial" w:hAnsi="Arial" w:cs="Arial"/>
                <w:color w:val="000000" w:themeColor="text1"/>
                <w:sz w:val="24"/>
                <w:szCs w:val="24"/>
              </w:rPr>
            </w:pPr>
          </w:p>
          <w:p w14:paraId="673774BD" w14:textId="3A5AC6DD"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You must ensure that the elevation drawings match the floor plans</w:t>
            </w:r>
          </w:p>
          <w:p w14:paraId="1B148D20" w14:textId="09FB01E6"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 xml:space="preserve"> </w:t>
            </w:r>
          </w:p>
        </w:tc>
      </w:tr>
      <w:tr w:rsidR="00383DAF" w:rsidRPr="00383DAF" w14:paraId="721B53DE" w14:textId="77777777" w:rsidTr="00F54F1A">
        <w:tc>
          <w:tcPr>
            <w:tcW w:w="3261" w:type="dxa"/>
            <w:shd w:val="clear" w:color="auto" w:fill="DAE9F7" w:themeFill="text2" w:themeFillTint="1A"/>
          </w:tcPr>
          <w:p w14:paraId="096AF1FA" w14:textId="77777777"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Plans and Drawings – Floor Plans</w:t>
            </w:r>
          </w:p>
          <w:p w14:paraId="15499D9B" w14:textId="77777777" w:rsidR="00D751BD" w:rsidRPr="001F73CC" w:rsidRDefault="00D751BD" w:rsidP="00D751BD">
            <w:pPr>
              <w:rPr>
                <w:rFonts w:ascii="Arial" w:hAnsi="Arial" w:cs="Arial"/>
                <w:color w:val="000000" w:themeColor="text1"/>
                <w:sz w:val="24"/>
                <w:szCs w:val="24"/>
              </w:rPr>
            </w:pPr>
          </w:p>
          <w:p w14:paraId="2B3E8CE0" w14:textId="2F0B90D5" w:rsidR="00D751BD" w:rsidRPr="001F73CC" w:rsidRDefault="00D751BD" w:rsidP="00D751BD">
            <w:pPr>
              <w:rPr>
                <w:rFonts w:ascii="Arial" w:hAnsi="Arial" w:cs="Arial"/>
                <w:color w:val="000000" w:themeColor="text1"/>
                <w:sz w:val="24"/>
                <w:szCs w:val="24"/>
              </w:rPr>
            </w:pPr>
          </w:p>
        </w:tc>
        <w:tc>
          <w:tcPr>
            <w:tcW w:w="5760" w:type="dxa"/>
            <w:shd w:val="clear" w:color="auto" w:fill="DAE9F7" w:themeFill="text2" w:themeFillTint="1A"/>
          </w:tcPr>
          <w:p w14:paraId="422EA657" w14:textId="1AF4D4A3"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Applications for new developments must provide a technical drawing that shows the internal layout of the building scale 1:50 or 1:100 to include</w:t>
            </w:r>
          </w:p>
          <w:p w14:paraId="134A5325" w14:textId="77777777" w:rsidR="00D751BD" w:rsidRPr="001F73CC" w:rsidRDefault="00D751BD" w:rsidP="00D751BD">
            <w:pPr>
              <w:rPr>
                <w:rFonts w:ascii="Arial" w:hAnsi="Arial" w:cs="Arial"/>
                <w:color w:val="000000" w:themeColor="text1"/>
                <w:sz w:val="24"/>
                <w:szCs w:val="24"/>
              </w:rPr>
            </w:pPr>
          </w:p>
          <w:p w14:paraId="19BD61FE" w14:textId="62603D3B" w:rsidR="00D751BD" w:rsidRPr="001F73CC" w:rsidRDefault="00D751BD" w:rsidP="00D751BD">
            <w:pPr>
              <w:pStyle w:val="ListParagraph"/>
              <w:numPr>
                <w:ilvl w:val="0"/>
                <w:numId w:val="28"/>
              </w:numPr>
              <w:ind w:left="262" w:hanging="262"/>
              <w:rPr>
                <w:rFonts w:ascii="Arial" w:hAnsi="Arial" w:cs="Arial"/>
                <w:color w:val="000000" w:themeColor="text1"/>
                <w:sz w:val="24"/>
                <w:szCs w:val="24"/>
              </w:rPr>
            </w:pPr>
            <w:r w:rsidRPr="001F73CC">
              <w:rPr>
                <w:rFonts w:ascii="Arial" w:hAnsi="Arial" w:cs="Arial"/>
                <w:color w:val="000000" w:themeColor="text1"/>
                <w:sz w:val="24"/>
                <w:szCs w:val="24"/>
              </w:rPr>
              <w:t>both existing and pro</w:t>
            </w:r>
            <w:r w:rsidR="00F03A9F" w:rsidRPr="001F73CC">
              <w:rPr>
                <w:rFonts w:ascii="Arial" w:hAnsi="Arial" w:cs="Arial"/>
                <w:color w:val="000000" w:themeColor="text1"/>
                <w:sz w:val="24"/>
                <w:szCs w:val="24"/>
              </w:rPr>
              <w:t xml:space="preserve">posed </w:t>
            </w:r>
            <w:r w:rsidRPr="001F73CC">
              <w:rPr>
                <w:rFonts w:ascii="Arial" w:hAnsi="Arial" w:cs="Arial"/>
                <w:color w:val="000000" w:themeColor="text1"/>
                <w:sz w:val="24"/>
                <w:szCs w:val="24"/>
              </w:rPr>
              <w:t>floor plans</w:t>
            </w:r>
          </w:p>
          <w:p w14:paraId="6AC0DD20" w14:textId="2473666D" w:rsidR="00D751BD" w:rsidRPr="001F73CC" w:rsidRDefault="00D751BD" w:rsidP="00D751BD">
            <w:pPr>
              <w:pStyle w:val="ListParagraph"/>
              <w:numPr>
                <w:ilvl w:val="0"/>
                <w:numId w:val="28"/>
              </w:numPr>
              <w:ind w:left="262" w:hanging="262"/>
              <w:rPr>
                <w:rFonts w:ascii="Arial" w:hAnsi="Arial" w:cs="Arial"/>
                <w:color w:val="000000" w:themeColor="text1"/>
                <w:sz w:val="24"/>
                <w:szCs w:val="24"/>
              </w:rPr>
            </w:pPr>
            <w:r w:rsidRPr="001F73CC">
              <w:rPr>
                <w:rFonts w:ascii="Arial" w:hAnsi="Arial" w:cs="Arial"/>
                <w:color w:val="000000" w:themeColor="text1"/>
                <w:sz w:val="24"/>
                <w:szCs w:val="24"/>
              </w:rPr>
              <w:t>label the floors</w:t>
            </w:r>
          </w:p>
          <w:p w14:paraId="0770E2E0" w14:textId="77777777" w:rsidR="00D751BD" w:rsidRPr="001F73CC" w:rsidRDefault="00D751BD" w:rsidP="00D751BD">
            <w:pPr>
              <w:rPr>
                <w:rFonts w:ascii="Arial" w:hAnsi="Arial" w:cs="Arial"/>
                <w:color w:val="000000" w:themeColor="text1"/>
                <w:sz w:val="24"/>
                <w:szCs w:val="24"/>
              </w:rPr>
            </w:pPr>
          </w:p>
          <w:p w14:paraId="6C5E825A" w14:textId="41B93762"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You must ensure that the floor plans match the elevations</w:t>
            </w:r>
          </w:p>
          <w:p w14:paraId="19AF389B" w14:textId="0134E374" w:rsidR="00D751BD" w:rsidRPr="001F73CC" w:rsidRDefault="00D751BD" w:rsidP="00D751BD">
            <w:pPr>
              <w:rPr>
                <w:rFonts w:ascii="Arial" w:hAnsi="Arial" w:cs="Arial"/>
                <w:color w:val="000000" w:themeColor="text1"/>
                <w:sz w:val="24"/>
                <w:szCs w:val="24"/>
              </w:rPr>
            </w:pPr>
          </w:p>
        </w:tc>
      </w:tr>
      <w:tr w:rsidR="00383DAF" w:rsidRPr="00383DAF" w14:paraId="33326070" w14:textId="77777777" w:rsidTr="00F54F1A">
        <w:tc>
          <w:tcPr>
            <w:tcW w:w="3261" w:type="dxa"/>
            <w:shd w:val="clear" w:color="auto" w:fill="DAE9F7" w:themeFill="text2" w:themeFillTint="1A"/>
          </w:tcPr>
          <w:p w14:paraId="48907DC6" w14:textId="3ADF74BA"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 xml:space="preserve">Plans and Drawings – </w:t>
            </w:r>
            <w:r w:rsidR="0019414A" w:rsidRPr="001F73CC">
              <w:rPr>
                <w:rFonts w:ascii="Arial" w:hAnsi="Arial" w:cs="Arial"/>
                <w:color w:val="000000" w:themeColor="text1"/>
                <w:sz w:val="24"/>
                <w:szCs w:val="24"/>
              </w:rPr>
              <w:t>Topographical Survey</w:t>
            </w:r>
          </w:p>
        </w:tc>
        <w:tc>
          <w:tcPr>
            <w:tcW w:w="5760" w:type="dxa"/>
            <w:shd w:val="clear" w:color="auto" w:fill="DAE9F7" w:themeFill="text2" w:themeFillTint="1A"/>
          </w:tcPr>
          <w:p w14:paraId="09AEF47F" w14:textId="77777777"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 xml:space="preserve">Applications for new developments </w:t>
            </w:r>
            <w:r w:rsidRPr="001F73CC">
              <w:rPr>
                <w:rFonts w:ascii="Arial" w:hAnsi="Arial" w:cs="Arial"/>
                <w:b/>
                <w:color w:val="000000" w:themeColor="text1"/>
                <w:sz w:val="24"/>
                <w:szCs w:val="24"/>
              </w:rPr>
              <w:t>must</w:t>
            </w:r>
            <w:r w:rsidRPr="001F73CC">
              <w:rPr>
                <w:rFonts w:ascii="Arial" w:hAnsi="Arial" w:cs="Arial"/>
                <w:color w:val="000000" w:themeColor="text1"/>
                <w:sz w:val="24"/>
                <w:szCs w:val="24"/>
              </w:rPr>
              <w:t xml:space="preserve"> provide technical drawings that show existing and proposed level to include</w:t>
            </w:r>
          </w:p>
          <w:p w14:paraId="7B25A4C2" w14:textId="77777777" w:rsidR="00D751BD" w:rsidRPr="001F73CC" w:rsidRDefault="00D751BD" w:rsidP="00D751BD">
            <w:pPr>
              <w:rPr>
                <w:rFonts w:ascii="Arial" w:hAnsi="Arial" w:cs="Arial"/>
                <w:color w:val="000000" w:themeColor="text1"/>
                <w:sz w:val="24"/>
                <w:szCs w:val="24"/>
              </w:rPr>
            </w:pPr>
          </w:p>
          <w:p w14:paraId="42AFF802" w14:textId="77777777" w:rsidR="00D751BD" w:rsidRPr="001F73CC" w:rsidRDefault="00D751BD" w:rsidP="00D751BD">
            <w:pPr>
              <w:pStyle w:val="ListParagraph"/>
              <w:numPr>
                <w:ilvl w:val="0"/>
                <w:numId w:val="29"/>
              </w:numPr>
              <w:ind w:left="262" w:hanging="284"/>
              <w:rPr>
                <w:rFonts w:ascii="Arial" w:hAnsi="Arial" w:cs="Arial"/>
                <w:color w:val="000000" w:themeColor="text1"/>
                <w:sz w:val="24"/>
                <w:szCs w:val="24"/>
              </w:rPr>
            </w:pPr>
            <w:r w:rsidRPr="001F73CC">
              <w:rPr>
                <w:rFonts w:ascii="Arial" w:hAnsi="Arial" w:cs="Arial"/>
                <w:color w:val="000000" w:themeColor="text1"/>
                <w:sz w:val="24"/>
                <w:szCs w:val="24"/>
              </w:rPr>
              <w:t>Specific datum point</w:t>
            </w:r>
          </w:p>
          <w:p w14:paraId="407E1CA1" w14:textId="77777777" w:rsidR="00D751BD" w:rsidRPr="001F73CC" w:rsidRDefault="00D751BD" w:rsidP="00D751BD">
            <w:pPr>
              <w:pStyle w:val="ListParagraph"/>
              <w:numPr>
                <w:ilvl w:val="0"/>
                <w:numId w:val="29"/>
              </w:numPr>
              <w:ind w:left="262" w:hanging="284"/>
              <w:rPr>
                <w:rFonts w:ascii="Arial" w:hAnsi="Arial" w:cs="Arial"/>
                <w:color w:val="000000" w:themeColor="text1"/>
                <w:sz w:val="24"/>
                <w:szCs w:val="24"/>
              </w:rPr>
            </w:pPr>
            <w:r w:rsidRPr="001F73CC">
              <w:rPr>
                <w:rFonts w:ascii="Arial" w:hAnsi="Arial" w:cs="Arial"/>
                <w:color w:val="000000" w:themeColor="text1"/>
                <w:sz w:val="24"/>
                <w:szCs w:val="24"/>
              </w:rPr>
              <w:t>Good spread of levels across the site</w:t>
            </w:r>
          </w:p>
          <w:p w14:paraId="3A1B2111" w14:textId="77777777" w:rsidR="00D751BD" w:rsidRPr="001F73CC" w:rsidRDefault="00D751BD" w:rsidP="00D751BD">
            <w:pPr>
              <w:pStyle w:val="ListParagraph"/>
              <w:numPr>
                <w:ilvl w:val="0"/>
                <w:numId w:val="29"/>
              </w:numPr>
              <w:ind w:left="262" w:hanging="284"/>
              <w:rPr>
                <w:rFonts w:ascii="Arial" w:hAnsi="Arial" w:cs="Arial"/>
                <w:color w:val="000000" w:themeColor="text1"/>
                <w:sz w:val="24"/>
                <w:szCs w:val="24"/>
              </w:rPr>
            </w:pPr>
            <w:r w:rsidRPr="001F73CC">
              <w:rPr>
                <w:rFonts w:ascii="Arial" w:hAnsi="Arial" w:cs="Arial"/>
                <w:color w:val="000000" w:themeColor="text1"/>
                <w:sz w:val="24"/>
                <w:szCs w:val="24"/>
              </w:rPr>
              <w:t>Include levels on adjacent land impacted by development</w:t>
            </w:r>
          </w:p>
          <w:p w14:paraId="6A35F62F" w14:textId="411FEADC" w:rsidR="00D751BD" w:rsidRPr="001F73CC" w:rsidRDefault="00D751BD" w:rsidP="00D751BD">
            <w:pPr>
              <w:pStyle w:val="ListParagraph"/>
              <w:ind w:left="262"/>
              <w:rPr>
                <w:rFonts w:ascii="Arial" w:hAnsi="Arial" w:cs="Arial"/>
                <w:color w:val="000000" w:themeColor="text1"/>
                <w:sz w:val="24"/>
                <w:szCs w:val="24"/>
              </w:rPr>
            </w:pPr>
          </w:p>
        </w:tc>
      </w:tr>
      <w:tr w:rsidR="00383DAF" w:rsidRPr="00383DAF" w14:paraId="470277F2" w14:textId="77777777" w:rsidTr="00F54F1A">
        <w:tc>
          <w:tcPr>
            <w:tcW w:w="3261" w:type="dxa"/>
            <w:shd w:val="clear" w:color="auto" w:fill="DAE9F7" w:themeFill="text2" w:themeFillTint="1A"/>
          </w:tcPr>
          <w:p w14:paraId="59BB2DF1" w14:textId="77777777"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lastRenderedPageBreak/>
              <w:t>Plans and Drawings – Cross Sections</w:t>
            </w:r>
          </w:p>
          <w:p w14:paraId="2BD8E19D" w14:textId="53B35097" w:rsidR="00D751BD" w:rsidRPr="001F73CC" w:rsidRDefault="00D751BD" w:rsidP="00D751BD">
            <w:pPr>
              <w:rPr>
                <w:rFonts w:ascii="Arial" w:hAnsi="Arial" w:cs="Arial"/>
                <w:color w:val="000000" w:themeColor="text1"/>
                <w:sz w:val="24"/>
                <w:szCs w:val="24"/>
              </w:rPr>
            </w:pPr>
          </w:p>
        </w:tc>
        <w:tc>
          <w:tcPr>
            <w:tcW w:w="5760" w:type="dxa"/>
            <w:shd w:val="clear" w:color="auto" w:fill="DAE9F7" w:themeFill="text2" w:themeFillTint="1A"/>
          </w:tcPr>
          <w:p w14:paraId="76F6926D" w14:textId="124B56AF"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 xml:space="preserve">Applications for new developments that involve a change to existing ground level </w:t>
            </w:r>
            <w:r w:rsidRPr="001F73CC">
              <w:rPr>
                <w:rFonts w:ascii="Arial" w:hAnsi="Arial" w:cs="Arial"/>
                <w:b/>
                <w:color w:val="000000" w:themeColor="text1"/>
                <w:sz w:val="24"/>
                <w:szCs w:val="24"/>
              </w:rPr>
              <w:t>must</w:t>
            </w:r>
            <w:r w:rsidRPr="001F73CC">
              <w:rPr>
                <w:rFonts w:ascii="Arial" w:hAnsi="Arial" w:cs="Arial"/>
                <w:color w:val="000000" w:themeColor="text1"/>
                <w:sz w:val="24"/>
                <w:szCs w:val="24"/>
              </w:rPr>
              <w:t xml:space="preserve"> include a technical drawing that shows the extent of any cut and fill scale 1:50, 1:100 or 1:200 to include</w:t>
            </w:r>
          </w:p>
          <w:p w14:paraId="2E753190" w14:textId="77777777" w:rsidR="00D751BD" w:rsidRPr="001F73CC" w:rsidRDefault="00D751BD" w:rsidP="00D751BD">
            <w:pPr>
              <w:rPr>
                <w:rFonts w:ascii="Arial" w:hAnsi="Arial" w:cs="Arial"/>
                <w:color w:val="000000" w:themeColor="text1"/>
                <w:sz w:val="24"/>
                <w:szCs w:val="24"/>
              </w:rPr>
            </w:pPr>
          </w:p>
          <w:p w14:paraId="2B6EF9D8" w14:textId="77777777" w:rsidR="00D751BD" w:rsidRPr="001F73CC" w:rsidRDefault="00D751BD" w:rsidP="00D751BD">
            <w:pPr>
              <w:pStyle w:val="ListParagraph"/>
              <w:numPr>
                <w:ilvl w:val="0"/>
                <w:numId w:val="30"/>
              </w:numPr>
              <w:ind w:left="262" w:hanging="262"/>
              <w:rPr>
                <w:rFonts w:ascii="Arial" w:hAnsi="Arial" w:cs="Arial"/>
                <w:color w:val="000000" w:themeColor="text1"/>
                <w:sz w:val="24"/>
                <w:szCs w:val="24"/>
              </w:rPr>
            </w:pPr>
            <w:r w:rsidRPr="001F73CC">
              <w:rPr>
                <w:rFonts w:ascii="Arial" w:hAnsi="Arial" w:cs="Arial"/>
                <w:color w:val="000000" w:themeColor="text1"/>
                <w:sz w:val="24"/>
                <w:szCs w:val="24"/>
              </w:rPr>
              <w:t>Existing and proposed sections</w:t>
            </w:r>
          </w:p>
          <w:p w14:paraId="2C79813E" w14:textId="77777777" w:rsidR="00D751BD" w:rsidRPr="001F73CC" w:rsidRDefault="00D751BD" w:rsidP="00D751BD">
            <w:pPr>
              <w:pStyle w:val="ListParagraph"/>
              <w:numPr>
                <w:ilvl w:val="0"/>
                <w:numId w:val="30"/>
              </w:numPr>
              <w:ind w:left="262" w:hanging="262"/>
              <w:rPr>
                <w:rFonts w:ascii="Arial" w:hAnsi="Arial" w:cs="Arial"/>
                <w:color w:val="000000" w:themeColor="text1"/>
                <w:sz w:val="24"/>
                <w:szCs w:val="24"/>
              </w:rPr>
            </w:pPr>
            <w:r w:rsidRPr="001F73CC">
              <w:rPr>
                <w:rFonts w:ascii="Arial" w:hAnsi="Arial" w:cs="Arial"/>
                <w:color w:val="000000" w:themeColor="text1"/>
                <w:sz w:val="24"/>
                <w:szCs w:val="24"/>
              </w:rPr>
              <w:t>Levels on adjacent land impacted by the development.</w:t>
            </w:r>
          </w:p>
          <w:p w14:paraId="3A5416FB" w14:textId="7D4A949A" w:rsidR="00D751BD" w:rsidRPr="001F73CC" w:rsidRDefault="00D751BD" w:rsidP="00D751BD">
            <w:pPr>
              <w:rPr>
                <w:rFonts w:ascii="Arial" w:hAnsi="Arial" w:cs="Arial"/>
                <w:color w:val="000000" w:themeColor="text1"/>
                <w:sz w:val="24"/>
                <w:szCs w:val="24"/>
              </w:rPr>
            </w:pPr>
          </w:p>
        </w:tc>
      </w:tr>
      <w:tr w:rsidR="00383DAF" w:rsidRPr="00383DAF" w14:paraId="798EAA37" w14:textId="77777777" w:rsidTr="00F54F1A">
        <w:tc>
          <w:tcPr>
            <w:tcW w:w="3261" w:type="dxa"/>
            <w:shd w:val="clear" w:color="auto" w:fill="DAE9F7" w:themeFill="text2" w:themeFillTint="1A"/>
          </w:tcPr>
          <w:p w14:paraId="0B94B927" w14:textId="6B1A78AB"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Plans and Drawings – Landscape Plan</w:t>
            </w:r>
          </w:p>
          <w:p w14:paraId="581FF919" w14:textId="77777777" w:rsidR="00D751BD" w:rsidRPr="001F73CC" w:rsidRDefault="00D751BD" w:rsidP="00D751BD">
            <w:pPr>
              <w:rPr>
                <w:rFonts w:ascii="Arial" w:hAnsi="Arial" w:cs="Arial"/>
                <w:color w:val="000000" w:themeColor="text1"/>
                <w:sz w:val="24"/>
                <w:szCs w:val="24"/>
              </w:rPr>
            </w:pPr>
          </w:p>
        </w:tc>
        <w:tc>
          <w:tcPr>
            <w:tcW w:w="5760" w:type="dxa"/>
            <w:shd w:val="clear" w:color="auto" w:fill="DAE9F7" w:themeFill="text2" w:themeFillTint="1A"/>
          </w:tcPr>
          <w:p w14:paraId="7C13A98A" w14:textId="77777777"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 xml:space="preserve">Applications for new developments </w:t>
            </w:r>
            <w:r w:rsidRPr="001F73CC">
              <w:rPr>
                <w:rFonts w:ascii="Arial" w:hAnsi="Arial" w:cs="Arial"/>
                <w:b/>
                <w:color w:val="000000" w:themeColor="text1"/>
                <w:sz w:val="24"/>
                <w:szCs w:val="24"/>
              </w:rPr>
              <w:t>must</w:t>
            </w:r>
            <w:r w:rsidRPr="001F73CC">
              <w:rPr>
                <w:rFonts w:ascii="Arial" w:hAnsi="Arial" w:cs="Arial"/>
                <w:color w:val="000000" w:themeColor="text1"/>
                <w:sz w:val="24"/>
                <w:szCs w:val="24"/>
              </w:rPr>
              <w:t xml:space="preserve"> include a landscape plan.</w:t>
            </w:r>
          </w:p>
          <w:p w14:paraId="7A873132" w14:textId="77777777" w:rsidR="00D751BD" w:rsidRPr="001F73CC" w:rsidRDefault="00D751BD" w:rsidP="00D751BD">
            <w:pPr>
              <w:rPr>
                <w:rFonts w:ascii="Arial" w:hAnsi="Arial" w:cs="Arial"/>
                <w:color w:val="000000" w:themeColor="text1"/>
                <w:sz w:val="24"/>
                <w:szCs w:val="24"/>
              </w:rPr>
            </w:pPr>
          </w:p>
          <w:p w14:paraId="5DA40CDF" w14:textId="24B040A1" w:rsidR="00D751BD" w:rsidRPr="001F73CC" w:rsidRDefault="00D751BD" w:rsidP="00050855">
            <w:pPr>
              <w:rPr>
                <w:rFonts w:ascii="Arial" w:hAnsi="Arial" w:cs="Arial"/>
                <w:color w:val="000000" w:themeColor="text1"/>
                <w:sz w:val="24"/>
                <w:szCs w:val="24"/>
              </w:rPr>
            </w:pPr>
            <w:r w:rsidRPr="001F73CC">
              <w:rPr>
                <w:rFonts w:ascii="Arial" w:hAnsi="Arial" w:cs="Arial"/>
                <w:color w:val="000000" w:themeColor="text1"/>
                <w:sz w:val="24"/>
                <w:szCs w:val="24"/>
              </w:rPr>
              <w:t xml:space="preserve">The landscape plan </w:t>
            </w:r>
            <w:r w:rsidRPr="001F73CC">
              <w:rPr>
                <w:rFonts w:ascii="Arial" w:hAnsi="Arial" w:cs="Arial"/>
                <w:b/>
                <w:color w:val="000000" w:themeColor="text1"/>
                <w:sz w:val="24"/>
                <w:szCs w:val="24"/>
              </w:rPr>
              <w:t>must</w:t>
            </w:r>
            <w:r w:rsidRPr="001F73CC">
              <w:rPr>
                <w:rFonts w:ascii="Arial" w:hAnsi="Arial" w:cs="Arial"/>
                <w:color w:val="000000" w:themeColor="text1"/>
                <w:sz w:val="24"/>
                <w:szCs w:val="24"/>
              </w:rPr>
              <w:t xml:space="preserve"> include</w:t>
            </w:r>
            <w:r w:rsidR="00050855" w:rsidRPr="001F73CC">
              <w:rPr>
                <w:rFonts w:ascii="Arial" w:hAnsi="Arial" w:cs="Arial"/>
                <w:color w:val="000000" w:themeColor="text1"/>
                <w:sz w:val="24"/>
                <w:szCs w:val="24"/>
              </w:rPr>
              <w:t xml:space="preserve"> details and locations of all existing and proposed planting (and a planting schedule if required)</w:t>
            </w:r>
          </w:p>
        </w:tc>
      </w:tr>
      <w:tr w:rsidR="00383DAF" w:rsidRPr="00383DAF" w14:paraId="76594935" w14:textId="77777777" w:rsidTr="00F54F1A">
        <w:tc>
          <w:tcPr>
            <w:tcW w:w="3261" w:type="dxa"/>
            <w:shd w:val="clear" w:color="auto" w:fill="DAE9F7" w:themeFill="text2" w:themeFillTint="1A"/>
          </w:tcPr>
          <w:p w14:paraId="6126C015" w14:textId="019F4852" w:rsidR="008E2575" w:rsidRPr="001F73CC" w:rsidRDefault="008E2575" w:rsidP="008E2575">
            <w:pPr>
              <w:rPr>
                <w:rFonts w:ascii="Arial" w:hAnsi="Arial" w:cs="Arial"/>
                <w:color w:val="000000" w:themeColor="text1"/>
                <w:sz w:val="24"/>
                <w:szCs w:val="24"/>
              </w:rPr>
            </w:pPr>
            <w:r w:rsidRPr="001F73CC">
              <w:rPr>
                <w:rFonts w:ascii="Arial" w:hAnsi="Arial" w:cs="Arial"/>
                <w:color w:val="000000" w:themeColor="text1"/>
                <w:sz w:val="24"/>
                <w:szCs w:val="24"/>
              </w:rPr>
              <w:t>Retail Impact Assessment (and Assessment of Need)</w:t>
            </w:r>
          </w:p>
        </w:tc>
        <w:tc>
          <w:tcPr>
            <w:tcW w:w="5760" w:type="dxa"/>
            <w:shd w:val="clear" w:color="auto" w:fill="DAE9F7" w:themeFill="text2" w:themeFillTint="1A"/>
          </w:tcPr>
          <w:p w14:paraId="20201B3B" w14:textId="77777777" w:rsidR="002E67D0" w:rsidRPr="001F73CC" w:rsidRDefault="002E67D0" w:rsidP="00333B98">
            <w:pPr>
              <w:rPr>
                <w:rFonts w:ascii="Arial" w:hAnsi="Arial" w:cs="Arial"/>
                <w:sz w:val="24"/>
                <w:szCs w:val="24"/>
              </w:rPr>
            </w:pPr>
            <w:r w:rsidRPr="001F73CC">
              <w:rPr>
                <w:rFonts w:ascii="Arial" w:hAnsi="Arial" w:cs="Arial"/>
                <w:sz w:val="24"/>
                <w:szCs w:val="24"/>
              </w:rPr>
              <w:t>Proposals for retail or town centre type developments above a threshold of 1,000 square metres gross external area which are not proposed in a town centre location or in accordance with the Local Development Plan will be required to undertake a Retail Impact Assessment and/or an assessment of need. This includes proposed extensions to existing premises which would result in the overall development exceeding 1,000 square metres gross external area.</w:t>
            </w:r>
          </w:p>
          <w:p w14:paraId="26A3D619" w14:textId="1D1C8EDB" w:rsidR="008E2575" w:rsidRPr="001F73CC" w:rsidRDefault="008E2575" w:rsidP="008E2575">
            <w:pPr>
              <w:rPr>
                <w:rFonts w:ascii="Arial" w:hAnsi="Arial" w:cs="Arial"/>
                <w:strike/>
                <w:color w:val="000000" w:themeColor="text1"/>
                <w:sz w:val="24"/>
                <w:szCs w:val="24"/>
              </w:rPr>
            </w:pPr>
          </w:p>
        </w:tc>
      </w:tr>
      <w:tr w:rsidR="00383DAF" w:rsidRPr="00383DAF" w14:paraId="192FF564" w14:textId="77777777" w:rsidTr="00F54F1A">
        <w:tc>
          <w:tcPr>
            <w:tcW w:w="3261" w:type="dxa"/>
            <w:shd w:val="clear" w:color="auto" w:fill="DAE9F7" w:themeFill="text2" w:themeFillTint="1A"/>
          </w:tcPr>
          <w:p w14:paraId="5D3E49E3" w14:textId="0AD8B0D2" w:rsidR="00BD5930" w:rsidRPr="001F73CC" w:rsidRDefault="00BD5930" w:rsidP="008E2575">
            <w:pPr>
              <w:rPr>
                <w:rFonts w:ascii="Arial" w:hAnsi="Arial" w:cs="Arial"/>
                <w:color w:val="000000" w:themeColor="text1"/>
                <w:sz w:val="24"/>
                <w:szCs w:val="24"/>
              </w:rPr>
            </w:pPr>
            <w:r w:rsidRPr="001F73CC">
              <w:rPr>
                <w:rFonts w:ascii="Arial" w:hAnsi="Arial" w:cs="Arial"/>
                <w:color w:val="000000" w:themeColor="text1"/>
                <w:sz w:val="24"/>
                <w:szCs w:val="24"/>
              </w:rPr>
              <w:t>Sequential Test (main town centre uses)</w:t>
            </w:r>
          </w:p>
        </w:tc>
        <w:tc>
          <w:tcPr>
            <w:tcW w:w="5760" w:type="dxa"/>
            <w:shd w:val="clear" w:color="auto" w:fill="DAE9F7" w:themeFill="text2" w:themeFillTint="1A"/>
          </w:tcPr>
          <w:p w14:paraId="5A4C16D2" w14:textId="2AE7247A" w:rsidR="00D41BA5" w:rsidRPr="001F73CC" w:rsidRDefault="003D0763" w:rsidP="00FE5509">
            <w:pPr>
              <w:rPr>
                <w:rFonts w:ascii="Arial" w:hAnsi="Arial" w:cs="Arial"/>
                <w:sz w:val="24"/>
                <w:szCs w:val="24"/>
              </w:rPr>
            </w:pPr>
            <w:r w:rsidRPr="001F73CC">
              <w:rPr>
                <w:rFonts w:ascii="Arial" w:hAnsi="Arial" w:cs="Arial"/>
                <w:sz w:val="24"/>
                <w:szCs w:val="24"/>
              </w:rPr>
              <w:t>A Sequential Approach will be adopted for planning applications for retail and other city/ town centre uses</w:t>
            </w:r>
            <w:r w:rsidR="00D41BA5" w:rsidRPr="001F73CC">
              <w:rPr>
                <w:rFonts w:ascii="Arial" w:hAnsi="Arial" w:cs="Arial"/>
                <w:sz w:val="24"/>
                <w:szCs w:val="24"/>
              </w:rPr>
              <w:t xml:space="preserve"> including cultural and community facilities, leisure, entertainment and businesses.</w:t>
            </w:r>
            <w:r w:rsidRPr="001F73CC">
              <w:rPr>
                <w:rFonts w:ascii="Arial" w:hAnsi="Arial" w:cs="Arial"/>
                <w:sz w:val="24"/>
                <w:szCs w:val="24"/>
              </w:rPr>
              <w:t xml:space="preserve"> </w:t>
            </w:r>
          </w:p>
          <w:p w14:paraId="0BA54CDA" w14:textId="33298124" w:rsidR="00D41BA5" w:rsidRPr="001F73CC" w:rsidRDefault="00D41BA5" w:rsidP="00FE5509">
            <w:pPr>
              <w:rPr>
                <w:rFonts w:ascii="Arial" w:hAnsi="Arial" w:cs="Arial"/>
                <w:sz w:val="24"/>
                <w:szCs w:val="24"/>
              </w:rPr>
            </w:pPr>
            <w:r w:rsidRPr="001F73CC">
              <w:rPr>
                <w:rFonts w:ascii="Arial" w:hAnsi="Arial" w:cs="Arial"/>
                <w:sz w:val="24"/>
                <w:szCs w:val="24"/>
              </w:rPr>
              <w:t>The Sequential Approach will help ensure that consideration is first given to the primary retail core and retail frontage, followed by city and town centres to encourage viability and vitality. Preference will then be given to an edge of centre location before considering an out of centre location.</w:t>
            </w:r>
          </w:p>
          <w:p w14:paraId="39A56567" w14:textId="0D8D46D9" w:rsidR="00BD5930" w:rsidRPr="001F73CC" w:rsidRDefault="00BD5930" w:rsidP="00BD5930">
            <w:pPr>
              <w:spacing w:line="360" w:lineRule="auto"/>
              <w:rPr>
                <w:rFonts w:ascii="Arial" w:hAnsi="Arial" w:cs="Arial"/>
                <w:color w:val="000000" w:themeColor="text1"/>
                <w:sz w:val="24"/>
                <w:szCs w:val="24"/>
              </w:rPr>
            </w:pPr>
          </w:p>
        </w:tc>
      </w:tr>
      <w:tr w:rsidR="00383DAF" w:rsidRPr="00383DAF" w14:paraId="45DC8262" w14:textId="321CDDE6" w:rsidTr="00F54F1A">
        <w:tc>
          <w:tcPr>
            <w:tcW w:w="3261" w:type="dxa"/>
            <w:shd w:val="clear" w:color="auto" w:fill="DAE9F7" w:themeFill="text2" w:themeFillTint="1A"/>
          </w:tcPr>
          <w:p w14:paraId="748FA5E7" w14:textId="1D8F9B96" w:rsidR="008E2575" w:rsidRPr="001F73CC" w:rsidRDefault="008E2575" w:rsidP="008E2575">
            <w:pPr>
              <w:rPr>
                <w:rFonts w:ascii="Arial" w:hAnsi="Arial" w:cs="Arial"/>
                <w:color w:val="000000" w:themeColor="text1"/>
                <w:sz w:val="24"/>
                <w:szCs w:val="24"/>
              </w:rPr>
            </w:pPr>
            <w:r w:rsidRPr="001F73CC">
              <w:rPr>
                <w:rFonts w:ascii="Arial" w:hAnsi="Arial" w:cs="Arial"/>
                <w:color w:val="000000" w:themeColor="text1"/>
                <w:sz w:val="24"/>
                <w:szCs w:val="24"/>
              </w:rPr>
              <w:t>Transport Assessment Form</w:t>
            </w:r>
            <w:r w:rsidR="00720246" w:rsidRPr="001F73CC">
              <w:rPr>
                <w:rFonts w:ascii="Arial" w:hAnsi="Arial" w:cs="Arial"/>
                <w:color w:val="000000" w:themeColor="text1"/>
                <w:sz w:val="24"/>
                <w:szCs w:val="24"/>
              </w:rPr>
              <w:t xml:space="preserve"> (TAF)</w:t>
            </w:r>
          </w:p>
        </w:tc>
        <w:tc>
          <w:tcPr>
            <w:tcW w:w="5760" w:type="dxa"/>
            <w:shd w:val="clear" w:color="auto" w:fill="DAE9F7" w:themeFill="text2" w:themeFillTint="1A"/>
          </w:tcPr>
          <w:p w14:paraId="53FE9D7B" w14:textId="77777777" w:rsidR="00301135" w:rsidRPr="001F73CC" w:rsidRDefault="00E66B6D" w:rsidP="008E2575">
            <w:pPr>
              <w:rPr>
                <w:rFonts w:ascii="Arial" w:hAnsi="Arial" w:cs="Arial"/>
                <w:color w:val="000000" w:themeColor="text1"/>
                <w:sz w:val="24"/>
                <w:szCs w:val="24"/>
              </w:rPr>
            </w:pPr>
            <w:r w:rsidRPr="001F73CC">
              <w:rPr>
                <w:rFonts w:ascii="Arial" w:hAnsi="Arial" w:cs="Arial"/>
                <w:color w:val="000000" w:themeColor="text1"/>
                <w:sz w:val="24"/>
                <w:szCs w:val="24"/>
              </w:rPr>
              <w:t xml:space="preserve">A Transport Assessment Form is a tool that applicants can use to screen out those applications </w:t>
            </w:r>
            <w:r w:rsidRPr="001F73CC">
              <w:rPr>
                <w:rFonts w:ascii="Arial" w:hAnsi="Arial" w:cs="Arial"/>
                <w:color w:val="000000" w:themeColor="text1"/>
                <w:sz w:val="24"/>
                <w:szCs w:val="24"/>
              </w:rPr>
              <w:lastRenderedPageBreak/>
              <w:t xml:space="preserve">where no further information on the transport impacts of the proposal is required. </w:t>
            </w:r>
          </w:p>
          <w:p w14:paraId="2A341106" w14:textId="77777777" w:rsidR="00301135" w:rsidRPr="001F73CC" w:rsidRDefault="00301135" w:rsidP="008E2575">
            <w:pPr>
              <w:rPr>
                <w:rFonts w:ascii="Arial" w:hAnsi="Arial" w:cs="Arial"/>
                <w:color w:val="000000" w:themeColor="text1"/>
                <w:sz w:val="24"/>
                <w:szCs w:val="24"/>
              </w:rPr>
            </w:pPr>
          </w:p>
          <w:p w14:paraId="3C4B26DE" w14:textId="77777777" w:rsidR="00301135" w:rsidRPr="001F73CC" w:rsidRDefault="00E66B6D" w:rsidP="008E2575">
            <w:pPr>
              <w:rPr>
                <w:rFonts w:ascii="Arial" w:hAnsi="Arial" w:cs="Arial"/>
                <w:color w:val="000000" w:themeColor="text1"/>
                <w:sz w:val="24"/>
                <w:szCs w:val="24"/>
              </w:rPr>
            </w:pPr>
            <w:r w:rsidRPr="001F73CC">
              <w:rPr>
                <w:rFonts w:ascii="Arial" w:hAnsi="Arial" w:cs="Arial"/>
                <w:color w:val="000000" w:themeColor="text1"/>
                <w:sz w:val="24"/>
                <w:szCs w:val="24"/>
              </w:rPr>
              <w:t xml:space="preserve">A Transport Assessment Form (TAF) should be submitted for the following types of proposal: </w:t>
            </w:r>
          </w:p>
          <w:p w14:paraId="7F468A5F" w14:textId="66632CDE" w:rsidR="00301135" w:rsidRPr="001F73CC" w:rsidRDefault="00E66B6D" w:rsidP="008E2575">
            <w:pPr>
              <w:rPr>
                <w:rFonts w:ascii="Arial" w:hAnsi="Arial" w:cs="Arial"/>
                <w:color w:val="000000" w:themeColor="text1"/>
                <w:sz w:val="24"/>
                <w:szCs w:val="24"/>
              </w:rPr>
            </w:pPr>
            <w:r w:rsidRPr="001F73CC">
              <w:rPr>
                <w:rFonts w:ascii="Arial" w:hAnsi="Arial" w:cs="Arial"/>
                <w:color w:val="000000" w:themeColor="text1"/>
                <w:sz w:val="24"/>
                <w:szCs w:val="24"/>
              </w:rPr>
              <w:t xml:space="preserve">· </w:t>
            </w:r>
            <w:r w:rsidR="006A2541" w:rsidRPr="001F73CC">
              <w:rPr>
                <w:rFonts w:ascii="Arial" w:hAnsi="Arial" w:cs="Arial"/>
                <w:color w:val="000000" w:themeColor="text1"/>
                <w:sz w:val="24"/>
                <w:szCs w:val="24"/>
              </w:rPr>
              <w:t>Residential</w:t>
            </w:r>
            <w:r w:rsidRPr="001F73CC">
              <w:rPr>
                <w:rFonts w:ascii="Arial" w:hAnsi="Arial" w:cs="Arial"/>
                <w:color w:val="000000" w:themeColor="text1"/>
                <w:sz w:val="24"/>
                <w:szCs w:val="24"/>
              </w:rPr>
              <w:t xml:space="preserve"> comprising 25 or more </w:t>
            </w:r>
            <w:r w:rsidR="006A2541" w:rsidRPr="001F73CC">
              <w:rPr>
                <w:rFonts w:ascii="Arial" w:hAnsi="Arial" w:cs="Arial"/>
                <w:color w:val="000000" w:themeColor="text1"/>
                <w:sz w:val="24"/>
                <w:szCs w:val="24"/>
              </w:rPr>
              <w:t>units.</w:t>
            </w:r>
            <w:r w:rsidRPr="001F73CC">
              <w:rPr>
                <w:rFonts w:ascii="Arial" w:hAnsi="Arial" w:cs="Arial"/>
                <w:color w:val="000000" w:themeColor="text1"/>
                <w:sz w:val="24"/>
                <w:szCs w:val="24"/>
              </w:rPr>
              <w:t xml:space="preserve"> </w:t>
            </w:r>
          </w:p>
          <w:p w14:paraId="77956016" w14:textId="4651552E" w:rsidR="00301135" w:rsidRPr="001F73CC" w:rsidRDefault="00E66B6D" w:rsidP="008E2575">
            <w:pPr>
              <w:rPr>
                <w:rFonts w:ascii="Arial" w:hAnsi="Arial" w:cs="Arial"/>
                <w:color w:val="000000" w:themeColor="text1"/>
                <w:sz w:val="24"/>
                <w:szCs w:val="24"/>
              </w:rPr>
            </w:pPr>
            <w:r w:rsidRPr="001F73CC">
              <w:rPr>
                <w:rFonts w:ascii="Arial" w:hAnsi="Arial" w:cs="Arial"/>
                <w:color w:val="000000" w:themeColor="text1"/>
                <w:sz w:val="24"/>
                <w:szCs w:val="24"/>
              </w:rPr>
              <w:t xml:space="preserve">· non-residential with a gross floor area of 500 sqm or </w:t>
            </w:r>
            <w:r w:rsidR="006A2541" w:rsidRPr="001F73CC">
              <w:rPr>
                <w:rFonts w:ascii="Arial" w:hAnsi="Arial" w:cs="Arial"/>
                <w:color w:val="000000" w:themeColor="text1"/>
                <w:sz w:val="24"/>
                <w:szCs w:val="24"/>
              </w:rPr>
              <w:t>more.</w:t>
            </w:r>
            <w:r w:rsidRPr="001F73CC">
              <w:rPr>
                <w:rFonts w:ascii="Arial" w:hAnsi="Arial" w:cs="Arial"/>
                <w:color w:val="000000" w:themeColor="text1"/>
                <w:sz w:val="24"/>
                <w:szCs w:val="24"/>
              </w:rPr>
              <w:t xml:space="preserve"> </w:t>
            </w:r>
          </w:p>
          <w:p w14:paraId="25E67DB5" w14:textId="6C43F469" w:rsidR="00301135" w:rsidRPr="001F73CC" w:rsidRDefault="00E66B6D" w:rsidP="008E2575">
            <w:pPr>
              <w:rPr>
                <w:rFonts w:ascii="Arial" w:hAnsi="Arial" w:cs="Arial"/>
                <w:color w:val="000000" w:themeColor="text1"/>
                <w:sz w:val="24"/>
                <w:szCs w:val="24"/>
              </w:rPr>
            </w:pPr>
            <w:r w:rsidRPr="001F73CC">
              <w:rPr>
                <w:rFonts w:ascii="Arial" w:hAnsi="Arial" w:cs="Arial"/>
                <w:color w:val="000000" w:themeColor="text1"/>
                <w:sz w:val="24"/>
                <w:szCs w:val="24"/>
              </w:rPr>
              <w:t xml:space="preserve">· </w:t>
            </w:r>
            <w:r w:rsidR="006A2541" w:rsidRPr="001F73CC">
              <w:rPr>
                <w:rFonts w:ascii="Arial" w:hAnsi="Arial" w:cs="Arial"/>
                <w:color w:val="000000" w:themeColor="text1"/>
                <w:sz w:val="24"/>
                <w:szCs w:val="24"/>
              </w:rPr>
              <w:t>Likely</w:t>
            </w:r>
            <w:r w:rsidRPr="001F73CC">
              <w:rPr>
                <w:rFonts w:ascii="Arial" w:hAnsi="Arial" w:cs="Arial"/>
                <w:color w:val="000000" w:themeColor="text1"/>
                <w:sz w:val="24"/>
                <w:szCs w:val="24"/>
              </w:rPr>
              <w:t xml:space="preserve"> to generate 30 or more vehicle movements per </w:t>
            </w:r>
            <w:r w:rsidR="006A2541" w:rsidRPr="001F73CC">
              <w:rPr>
                <w:rFonts w:ascii="Arial" w:hAnsi="Arial" w:cs="Arial"/>
                <w:color w:val="000000" w:themeColor="text1"/>
                <w:sz w:val="24"/>
                <w:szCs w:val="24"/>
              </w:rPr>
              <w:t>hour.</w:t>
            </w:r>
            <w:r w:rsidRPr="001F73CC">
              <w:rPr>
                <w:rFonts w:ascii="Arial" w:hAnsi="Arial" w:cs="Arial"/>
                <w:color w:val="000000" w:themeColor="text1"/>
                <w:sz w:val="24"/>
                <w:szCs w:val="24"/>
              </w:rPr>
              <w:t xml:space="preserve"> </w:t>
            </w:r>
          </w:p>
          <w:p w14:paraId="34A17631" w14:textId="70F6C7D1" w:rsidR="00F06CF3" w:rsidRPr="001F73CC" w:rsidRDefault="00E66B6D" w:rsidP="008E2575">
            <w:pPr>
              <w:rPr>
                <w:rFonts w:ascii="Arial" w:hAnsi="Arial" w:cs="Arial"/>
                <w:color w:val="000000" w:themeColor="text1"/>
                <w:sz w:val="24"/>
                <w:szCs w:val="24"/>
              </w:rPr>
            </w:pPr>
            <w:r w:rsidRPr="001F73CC">
              <w:rPr>
                <w:rFonts w:ascii="Arial" w:hAnsi="Arial" w:cs="Arial"/>
                <w:color w:val="000000" w:themeColor="text1"/>
                <w:sz w:val="24"/>
                <w:szCs w:val="24"/>
              </w:rPr>
              <w:t xml:space="preserve">· </w:t>
            </w:r>
            <w:r w:rsidR="006A2541" w:rsidRPr="001F73CC">
              <w:rPr>
                <w:rFonts w:ascii="Arial" w:hAnsi="Arial" w:cs="Arial"/>
                <w:color w:val="000000" w:themeColor="text1"/>
                <w:sz w:val="24"/>
                <w:szCs w:val="24"/>
              </w:rPr>
              <w:t>Likely</w:t>
            </w:r>
            <w:r w:rsidRPr="001F73CC">
              <w:rPr>
                <w:rFonts w:ascii="Arial" w:hAnsi="Arial" w:cs="Arial"/>
                <w:color w:val="000000" w:themeColor="text1"/>
                <w:sz w:val="24"/>
                <w:szCs w:val="24"/>
              </w:rPr>
              <w:t xml:space="preserve"> to generate 10 or more freight movements per day or 5 in any given hour. </w:t>
            </w:r>
          </w:p>
          <w:p w14:paraId="7E2CA035" w14:textId="77777777" w:rsidR="00F06CF3" w:rsidRPr="001F73CC" w:rsidRDefault="00F06CF3" w:rsidP="008E2575">
            <w:pPr>
              <w:rPr>
                <w:rFonts w:ascii="Arial" w:hAnsi="Arial" w:cs="Arial"/>
                <w:sz w:val="24"/>
                <w:szCs w:val="24"/>
              </w:rPr>
            </w:pPr>
          </w:p>
          <w:p w14:paraId="1879A137" w14:textId="02EC876E" w:rsidR="008E2575" w:rsidRPr="001F73CC" w:rsidRDefault="008E2575" w:rsidP="00B94CF4">
            <w:pPr>
              <w:rPr>
                <w:rFonts w:ascii="Arial" w:hAnsi="Arial" w:cs="Arial"/>
                <w:color w:val="000000" w:themeColor="text1"/>
                <w:sz w:val="24"/>
                <w:szCs w:val="24"/>
              </w:rPr>
            </w:pPr>
          </w:p>
        </w:tc>
      </w:tr>
      <w:tr w:rsidR="00B94CF4" w:rsidRPr="00383DAF" w14:paraId="1A858682" w14:textId="77777777" w:rsidTr="00F54F1A">
        <w:tc>
          <w:tcPr>
            <w:tcW w:w="3261" w:type="dxa"/>
            <w:shd w:val="clear" w:color="auto" w:fill="DAE9F7" w:themeFill="text2" w:themeFillTint="1A"/>
          </w:tcPr>
          <w:p w14:paraId="390366DA" w14:textId="69228F60" w:rsidR="00B94CF4" w:rsidRPr="001F73CC" w:rsidRDefault="00B94CF4" w:rsidP="008E2575">
            <w:pPr>
              <w:rPr>
                <w:rFonts w:ascii="Arial" w:hAnsi="Arial" w:cs="Arial"/>
                <w:color w:val="000000" w:themeColor="text1"/>
                <w:sz w:val="24"/>
                <w:szCs w:val="24"/>
              </w:rPr>
            </w:pPr>
            <w:r w:rsidRPr="001F73CC">
              <w:rPr>
                <w:rFonts w:ascii="Arial" w:hAnsi="Arial" w:cs="Arial"/>
                <w:color w:val="000000" w:themeColor="text1"/>
                <w:sz w:val="24"/>
                <w:szCs w:val="24"/>
              </w:rPr>
              <w:lastRenderedPageBreak/>
              <w:t>Transport Assessment</w:t>
            </w:r>
          </w:p>
        </w:tc>
        <w:tc>
          <w:tcPr>
            <w:tcW w:w="5760" w:type="dxa"/>
            <w:shd w:val="clear" w:color="auto" w:fill="DAE9F7" w:themeFill="text2" w:themeFillTint="1A"/>
          </w:tcPr>
          <w:p w14:paraId="79884DA2" w14:textId="1BC8B0DF" w:rsidR="00B94CF4" w:rsidRPr="001F73CC" w:rsidRDefault="00BA3AE6" w:rsidP="00313519">
            <w:pPr>
              <w:rPr>
                <w:rFonts w:ascii="Arial" w:hAnsi="Arial" w:cs="Arial"/>
                <w:sz w:val="24"/>
                <w:szCs w:val="24"/>
              </w:rPr>
            </w:pPr>
            <w:proofErr w:type="gramStart"/>
            <w:r w:rsidRPr="001F73CC">
              <w:rPr>
                <w:rFonts w:ascii="Arial" w:hAnsi="Arial" w:cs="Arial"/>
                <w:sz w:val="24"/>
                <w:szCs w:val="24"/>
              </w:rPr>
              <w:t>In order to</w:t>
            </w:r>
            <w:proofErr w:type="gramEnd"/>
            <w:r w:rsidRPr="001F73CC">
              <w:rPr>
                <w:rFonts w:ascii="Arial" w:hAnsi="Arial" w:cs="Arial"/>
                <w:sz w:val="24"/>
                <w:szCs w:val="24"/>
              </w:rPr>
              <w:t xml:space="preserve"> evaluate the transport implications of a development proposal a Transport Assessment</w:t>
            </w:r>
            <w:r w:rsidR="00186D4C" w:rsidRPr="001F73CC">
              <w:rPr>
                <w:rFonts w:ascii="Arial" w:hAnsi="Arial" w:cs="Arial"/>
                <w:sz w:val="24"/>
                <w:szCs w:val="24"/>
              </w:rPr>
              <w:t xml:space="preserve"> will be required </w:t>
            </w:r>
            <w:r w:rsidR="00313519" w:rsidRPr="001F73CC">
              <w:rPr>
                <w:rFonts w:ascii="Arial" w:hAnsi="Arial" w:cs="Arial"/>
                <w:sz w:val="24"/>
                <w:szCs w:val="24"/>
              </w:rPr>
              <w:t>for all forms of development with a significant travel generation impact.</w:t>
            </w:r>
          </w:p>
          <w:p w14:paraId="01209DE7" w14:textId="77777777" w:rsidR="00B94CF4" w:rsidRPr="001F73CC" w:rsidRDefault="00B94CF4" w:rsidP="00B94CF4">
            <w:pPr>
              <w:rPr>
                <w:rFonts w:ascii="Arial" w:hAnsi="Arial" w:cs="Arial"/>
                <w:sz w:val="24"/>
                <w:szCs w:val="24"/>
              </w:rPr>
            </w:pPr>
          </w:p>
          <w:p w14:paraId="6AD491BB" w14:textId="77777777" w:rsidR="000B78BD" w:rsidRPr="001F73CC" w:rsidRDefault="000B78BD" w:rsidP="000B78BD">
            <w:pPr>
              <w:rPr>
                <w:rFonts w:ascii="Arial" w:hAnsi="Arial" w:cs="Arial"/>
                <w:sz w:val="24"/>
                <w:szCs w:val="24"/>
              </w:rPr>
            </w:pPr>
            <w:r w:rsidRPr="001F73CC">
              <w:rPr>
                <w:rFonts w:ascii="Arial" w:hAnsi="Arial" w:cs="Arial"/>
                <w:sz w:val="24"/>
                <w:szCs w:val="24"/>
              </w:rPr>
              <w:t xml:space="preserve">The detail and degree of a Transport </w:t>
            </w:r>
          </w:p>
          <w:p w14:paraId="77E792C4" w14:textId="72D569D8" w:rsidR="000B78BD" w:rsidRPr="001F73CC" w:rsidRDefault="000B78BD" w:rsidP="000B78BD">
            <w:pPr>
              <w:rPr>
                <w:rFonts w:ascii="Arial" w:hAnsi="Arial" w:cs="Arial"/>
                <w:sz w:val="24"/>
                <w:szCs w:val="24"/>
              </w:rPr>
            </w:pPr>
            <w:r w:rsidRPr="001F73CC">
              <w:rPr>
                <w:rFonts w:ascii="Arial" w:hAnsi="Arial" w:cs="Arial"/>
                <w:sz w:val="24"/>
                <w:szCs w:val="24"/>
              </w:rPr>
              <w:t xml:space="preserve">Assessment should reflect the scale of </w:t>
            </w:r>
          </w:p>
          <w:p w14:paraId="09F64F56" w14:textId="77777777" w:rsidR="000B78BD" w:rsidRPr="001F73CC" w:rsidRDefault="000B78BD" w:rsidP="000B78BD">
            <w:pPr>
              <w:rPr>
                <w:rFonts w:ascii="Arial" w:hAnsi="Arial" w:cs="Arial"/>
                <w:sz w:val="24"/>
                <w:szCs w:val="24"/>
              </w:rPr>
            </w:pPr>
            <w:r w:rsidRPr="001F73CC">
              <w:rPr>
                <w:rFonts w:ascii="Arial" w:hAnsi="Arial" w:cs="Arial"/>
                <w:sz w:val="24"/>
                <w:szCs w:val="24"/>
              </w:rPr>
              <w:t xml:space="preserve">development and the extent of the transport </w:t>
            </w:r>
          </w:p>
          <w:p w14:paraId="71135CAE" w14:textId="2169A100" w:rsidR="000B78BD" w:rsidRPr="001F73CC" w:rsidRDefault="000B78BD" w:rsidP="00FF45C5">
            <w:pPr>
              <w:rPr>
                <w:rFonts w:ascii="Arial" w:hAnsi="Arial" w:cs="Arial"/>
                <w:sz w:val="24"/>
                <w:szCs w:val="24"/>
              </w:rPr>
            </w:pPr>
            <w:r w:rsidRPr="001F73CC">
              <w:rPr>
                <w:rFonts w:ascii="Arial" w:hAnsi="Arial" w:cs="Arial"/>
                <w:sz w:val="24"/>
                <w:szCs w:val="24"/>
              </w:rPr>
              <w:t xml:space="preserve">implications of the proposal. </w:t>
            </w:r>
          </w:p>
          <w:p w14:paraId="003D6B08" w14:textId="77777777" w:rsidR="008A3F27" w:rsidRPr="001F73CC" w:rsidRDefault="008A3F27" w:rsidP="00FF45C5">
            <w:pPr>
              <w:rPr>
                <w:rFonts w:ascii="Arial" w:hAnsi="Arial" w:cs="Arial"/>
                <w:sz w:val="24"/>
                <w:szCs w:val="24"/>
              </w:rPr>
            </w:pPr>
          </w:p>
          <w:p w14:paraId="41C64BE8" w14:textId="77777777" w:rsidR="008A3F27" w:rsidRPr="001F73CC" w:rsidRDefault="00B94CF4" w:rsidP="008A3F27">
            <w:pPr>
              <w:rPr>
                <w:rFonts w:ascii="Arial" w:hAnsi="Arial" w:cs="Arial"/>
                <w:sz w:val="24"/>
                <w:szCs w:val="24"/>
              </w:rPr>
            </w:pPr>
            <w:hyperlink r:id="rId26" w:history="1">
              <w:r w:rsidRPr="001F73CC">
                <w:rPr>
                  <w:rStyle w:val="Hyperlink"/>
                  <w:rFonts w:ascii="Arial" w:hAnsi="Arial" w:cs="Arial"/>
                  <w:color w:val="000000" w:themeColor="text1"/>
                  <w:sz w:val="24"/>
                  <w:szCs w:val="24"/>
                </w:rPr>
                <w:t>Transport Assessment: Guidelines for Development Proposals (infrastructure-ni.gov.uk)</w:t>
              </w:r>
            </w:hyperlink>
            <w:r w:rsidR="008A3F27" w:rsidRPr="001F73CC">
              <w:rPr>
                <w:rFonts w:ascii="Arial" w:hAnsi="Arial" w:cs="Arial"/>
                <w:sz w:val="24"/>
                <w:szCs w:val="24"/>
              </w:rPr>
              <w:t xml:space="preserve"> </w:t>
            </w:r>
          </w:p>
          <w:p w14:paraId="5C8F91C2" w14:textId="6F5AC8AA" w:rsidR="008A3F27" w:rsidRPr="001F73CC" w:rsidRDefault="008A3F27" w:rsidP="008A3F27">
            <w:pPr>
              <w:rPr>
                <w:rFonts w:ascii="Arial" w:hAnsi="Arial" w:cs="Arial"/>
                <w:sz w:val="24"/>
                <w:szCs w:val="24"/>
              </w:rPr>
            </w:pPr>
            <w:r w:rsidRPr="001F73CC">
              <w:rPr>
                <w:rFonts w:ascii="Arial" w:hAnsi="Arial" w:cs="Arial"/>
                <w:sz w:val="24"/>
                <w:szCs w:val="24"/>
              </w:rPr>
              <w:t xml:space="preserve">provides detailed information on this process </w:t>
            </w:r>
          </w:p>
          <w:p w14:paraId="0AD796C6" w14:textId="77777777" w:rsidR="008A3F27" w:rsidRPr="001F73CC" w:rsidRDefault="008A3F27" w:rsidP="008A3F27">
            <w:pPr>
              <w:rPr>
                <w:rFonts w:ascii="Arial" w:hAnsi="Arial" w:cs="Arial"/>
                <w:sz w:val="24"/>
                <w:szCs w:val="24"/>
              </w:rPr>
            </w:pPr>
            <w:r w:rsidRPr="001F73CC">
              <w:rPr>
                <w:rFonts w:ascii="Arial" w:hAnsi="Arial" w:cs="Arial"/>
                <w:sz w:val="24"/>
                <w:szCs w:val="24"/>
              </w:rPr>
              <w:t>and should be referred to directly.</w:t>
            </w:r>
          </w:p>
          <w:p w14:paraId="44281D6C" w14:textId="0BBFCE80" w:rsidR="00B94CF4" w:rsidRPr="001F73CC" w:rsidRDefault="00B94CF4" w:rsidP="00B94CF4">
            <w:pPr>
              <w:rPr>
                <w:rStyle w:val="Hyperlink"/>
                <w:rFonts w:ascii="Arial" w:hAnsi="Arial" w:cs="Arial"/>
                <w:color w:val="000000" w:themeColor="text1"/>
                <w:sz w:val="24"/>
                <w:szCs w:val="24"/>
              </w:rPr>
            </w:pPr>
          </w:p>
          <w:p w14:paraId="528D871F" w14:textId="77777777" w:rsidR="00B94CF4" w:rsidRPr="001F73CC" w:rsidRDefault="00B94CF4" w:rsidP="008E2575">
            <w:pPr>
              <w:rPr>
                <w:rFonts w:ascii="Arial" w:hAnsi="Arial" w:cs="Arial"/>
                <w:color w:val="000000" w:themeColor="text1"/>
                <w:sz w:val="24"/>
                <w:szCs w:val="24"/>
              </w:rPr>
            </w:pPr>
          </w:p>
        </w:tc>
      </w:tr>
      <w:tr w:rsidR="00383DAF" w:rsidRPr="00383DAF" w14:paraId="1C78189F" w14:textId="77777777" w:rsidTr="00F54F1A">
        <w:tc>
          <w:tcPr>
            <w:tcW w:w="3261" w:type="dxa"/>
            <w:shd w:val="clear" w:color="auto" w:fill="DAE9F7" w:themeFill="text2" w:themeFillTint="1A"/>
          </w:tcPr>
          <w:p w14:paraId="7179FBD7" w14:textId="67171B60" w:rsidR="00720246" w:rsidRPr="00500C35" w:rsidRDefault="00720246" w:rsidP="008E2575">
            <w:pPr>
              <w:rPr>
                <w:rFonts w:ascii="Arial" w:hAnsi="Arial" w:cs="Arial"/>
                <w:sz w:val="24"/>
                <w:szCs w:val="24"/>
              </w:rPr>
            </w:pPr>
            <w:r w:rsidRPr="00500C35">
              <w:rPr>
                <w:rFonts w:ascii="Arial" w:hAnsi="Arial" w:cs="Arial"/>
                <w:sz w:val="24"/>
                <w:szCs w:val="24"/>
              </w:rPr>
              <w:t>Travel Plan</w:t>
            </w:r>
          </w:p>
        </w:tc>
        <w:tc>
          <w:tcPr>
            <w:tcW w:w="5760" w:type="dxa"/>
            <w:shd w:val="clear" w:color="auto" w:fill="DAE9F7" w:themeFill="text2" w:themeFillTint="1A"/>
          </w:tcPr>
          <w:p w14:paraId="61D5E77C" w14:textId="77777777" w:rsidR="00720246" w:rsidRPr="00500C35" w:rsidRDefault="00720246" w:rsidP="00500C35">
            <w:pPr>
              <w:rPr>
                <w:rFonts w:ascii="Arial" w:hAnsi="Arial" w:cs="Arial"/>
                <w:sz w:val="24"/>
                <w:szCs w:val="24"/>
              </w:rPr>
            </w:pPr>
            <w:r w:rsidRPr="00500C35">
              <w:rPr>
                <w:rFonts w:ascii="Arial" w:hAnsi="Arial" w:cs="Arial"/>
                <w:sz w:val="24"/>
                <w:szCs w:val="24"/>
              </w:rPr>
              <w:t>A Travel Plan is a means of mitigating the transportation impacts of new development through long-term management measures to promote sustainable travel.</w:t>
            </w:r>
          </w:p>
          <w:p w14:paraId="661E6233" w14:textId="77777777" w:rsidR="00720246" w:rsidRPr="00500C35" w:rsidRDefault="00720246" w:rsidP="00500C35">
            <w:pPr>
              <w:rPr>
                <w:rFonts w:ascii="Arial" w:hAnsi="Arial" w:cs="Arial"/>
                <w:sz w:val="24"/>
                <w:szCs w:val="24"/>
              </w:rPr>
            </w:pPr>
          </w:p>
          <w:p w14:paraId="36AA3CC8" w14:textId="77777777" w:rsidR="00720246" w:rsidRPr="00500C35" w:rsidRDefault="00720246" w:rsidP="00500C35">
            <w:pPr>
              <w:rPr>
                <w:rFonts w:ascii="Arial" w:hAnsi="Arial" w:cs="Arial"/>
                <w:sz w:val="24"/>
                <w:szCs w:val="24"/>
              </w:rPr>
            </w:pPr>
            <w:r w:rsidRPr="00500C35">
              <w:rPr>
                <w:rFonts w:ascii="Arial" w:hAnsi="Arial" w:cs="Arial"/>
                <w:sz w:val="24"/>
                <w:szCs w:val="24"/>
              </w:rPr>
              <w:t xml:space="preserve">A Travel Plan is intended to influence the way people travel to / from new development by encouraging more walking, cycling and public transport use. The transport measures contained in a Travel Plan should address the scale and the anticipated transport impacts of the proposed development and be tailored to the development proposal. Travel Plans that provide a range of coordinated transport measures will be more effective in changing travel behaviour.  A Travel Plan can help mitigate the transport and parking impacts associated with proposed developments. Further guidance on when a Travel Plan and what it </w:t>
            </w:r>
            <w:r w:rsidRPr="00500C35">
              <w:rPr>
                <w:rFonts w:ascii="Arial" w:hAnsi="Arial" w:cs="Arial"/>
                <w:sz w:val="24"/>
                <w:szCs w:val="24"/>
              </w:rPr>
              <w:lastRenderedPageBreak/>
              <w:t>should include can be obtained from the Department for Infrastructure Roads Southern Division.</w:t>
            </w:r>
          </w:p>
          <w:p w14:paraId="3BEAA0F8" w14:textId="77777777" w:rsidR="00720246" w:rsidRPr="00500C35" w:rsidRDefault="00720246" w:rsidP="00500C35">
            <w:pPr>
              <w:rPr>
                <w:rFonts w:ascii="Arial" w:hAnsi="Arial" w:cs="Arial"/>
                <w:sz w:val="24"/>
                <w:szCs w:val="24"/>
              </w:rPr>
            </w:pPr>
          </w:p>
          <w:p w14:paraId="6FBF644F" w14:textId="332E1B8B" w:rsidR="00720246" w:rsidRPr="00500C35" w:rsidRDefault="00720246" w:rsidP="00720246">
            <w:pPr>
              <w:rPr>
                <w:rFonts w:ascii="Arial" w:hAnsi="Arial" w:cs="Arial"/>
                <w:sz w:val="24"/>
                <w:szCs w:val="24"/>
              </w:rPr>
            </w:pPr>
            <w:r w:rsidRPr="00500C35">
              <w:rPr>
                <w:rFonts w:ascii="Arial" w:hAnsi="Arial" w:cs="Arial"/>
                <w:sz w:val="24"/>
                <w:szCs w:val="24"/>
              </w:rPr>
              <w:t>The requirement for a Travel Plan will be informed by a Transport Assessment</w:t>
            </w:r>
          </w:p>
        </w:tc>
      </w:tr>
      <w:tr w:rsidR="00383DAF" w:rsidRPr="00383DAF" w14:paraId="316D9032" w14:textId="77777777" w:rsidTr="00F54F1A">
        <w:tc>
          <w:tcPr>
            <w:tcW w:w="3261" w:type="dxa"/>
            <w:shd w:val="clear" w:color="auto" w:fill="DAE9F7" w:themeFill="text2" w:themeFillTint="1A"/>
          </w:tcPr>
          <w:p w14:paraId="5C8B73AF" w14:textId="4E75A217" w:rsidR="00F260AE" w:rsidRPr="00500C35" w:rsidRDefault="00F260AE" w:rsidP="00F260AE">
            <w:pPr>
              <w:rPr>
                <w:rFonts w:ascii="Arial" w:hAnsi="Arial" w:cs="Arial"/>
                <w:sz w:val="24"/>
                <w:szCs w:val="24"/>
              </w:rPr>
            </w:pPr>
            <w:r w:rsidRPr="00500C35">
              <w:rPr>
                <w:rFonts w:ascii="Arial" w:hAnsi="Arial" w:cs="Arial"/>
                <w:sz w:val="24"/>
                <w:szCs w:val="24"/>
              </w:rPr>
              <w:lastRenderedPageBreak/>
              <w:t>Waste Management Plan</w:t>
            </w:r>
          </w:p>
        </w:tc>
        <w:tc>
          <w:tcPr>
            <w:tcW w:w="5760" w:type="dxa"/>
            <w:shd w:val="clear" w:color="auto" w:fill="DAE9F7" w:themeFill="text2" w:themeFillTint="1A"/>
          </w:tcPr>
          <w:p w14:paraId="745EB4F5" w14:textId="77777777" w:rsidR="00F260AE" w:rsidRPr="00500C35" w:rsidRDefault="00F260AE" w:rsidP="00500C35">
            <w:pPr>
              <w:rPr>
                <w:rFonts w:ascii="Arial" w:hAnsi="Arial" w:cs="Arial"/>
                <w:sz w:val="24"/>
                <w:szCs w:val="24"/>
              </w:rPr>
            </w:pPr>
            <w:r w:rsidRPr="00500C35">
              <w:rPr>
                <w:rFonts w:ascii="Arial" w:hAnsi="Arial" w:cs="Arial"/>
                <w:sz w:val="24"/>
                <w:szCs w:val="24"/>
              </w:rPr>
              <w:t>A Waste Management Plan sets out how waste will be managed when new development is occupied (residential) or operational (commercial).</w:t>
            </w:r>
          </w:p>
          <w:p w14:paraId="70510147" w14:textId="77777777" w:rsidR="00F260AE" w:rsidRPr="00500C35" w:rsidRDefault="00F260AE" w:rsidP="00500C35">
            <w:pPr>
              <w:rPr>
                <w:rFonts w:ascii="Arial" w:hAnsi="Arial" w:cs="Arial"/>
                <w:sz w:val="24"/>
                <w:szCs w:val="24"/>
              </w:rPr>
            </w:pPr>
          </w:p>
          <w:p w14:paraId="6EAAFEBF" w14:textId="77777777" w:rsidR="00F260AE" w:rsidRPr="00500C35" w:rsidRDefault="00F260AE" w:rsidP="00500C35">
            <w:pPr>
              <w:rPr>
                <w:rFonts w:ascii="Arial" w:hAnsi="Arial" w:cs="Arial"/>
                <w:sz w:val="24"/>
                <w:szCs w:val="24"/>
              </w:rPr>
            </w:pPr>
            <w:r w:rsidRPr="00500C35">
              <w:rPr>
                <w:rFonts w:ascii="Arial" w:hAnsi="Arial" w:cs="Arial"/>
                <w:sz w:val="24"/>
                <w:szCs w:val="24"/>
              </w:rPr>
              <w:t>A Waste Management Plan is required in certain circumstances, including applications for:</w:t>
            </w:r>
          </w:p>
          <w:p w14:paraId="30FBCC44" w14:textId="77777777" w:rsidR="00F260AE" w:rsidRPr="00500C35" w:rsidRDefault="00F260AE" w:rsidP="00500C35">
            <w:pPr>
              <w:rPr>
                <w:rFonts w:ascii="Arial" w:hAnsi="Arial" w:cs="Arial"/>
                <w:sz w:val="24"/>
                <w:szCs w:val="24"/>
              </w:rPr>
            </w:pPr>
            <w:r w:rsidRPr="00500C35">
              <w:rPr>
                <w:rFonts w:ascii="Arial" w:hAnsi="Arial" w:cs="Arial"/>
                <w:sz w:val="24"/>
                <w:szCs w:val="24"/>
              </w:rPr>
              <w:t>new residential development for which communal waste storage is proposed (for example apartments, flats or sheltered housing); or</w:t>
            </w:r>
          </w:p>
          <w:p w14:paraId="6CE1E726" w14:textId="46D80F50" w:rsidR="00F260AE" w:rsidRPr="00500C35" w:rsidRDefault="00F260AE" w:rsidP="00500C35">
            <w:pPr>
              <w:rPr>
                <w:rFonts w:ascii="Arial" w:hAnsi="Arial" w:cs="Arial"/>
                <w:sz w:val="24"/>
                <w:szCs w:val="24"/>
              </w:rPr>
            </w:pPr>
            <w:r w:rsidRPr="00500C35">
              <w:rPr>
                <w:rFonts w:ascii="Arial" w:hAnsi="Arial" w:cs="Arial"/>
                <w:sz w:val="24"/>
                <w:szCs w:val="24"/>
              </w:rPr>
              <w:t>new commercial development of 500 sqm or more.</w:t>
            </w:r>
          </w:p>
        </w:tc>
      </w:tr>
    </w:tbl>
    <w:p w14:paraId="784F872B" w14:textId="77777777" w:rsidR="00941C8E" w:rsidRDefault="00941C8E">
      <w:pPr>
        <w:rPr>
          <w:rFonts w:ascii="Arial" w:hAnsi="Arial" w:cs="Arial"/>
          <w:color w:val="000000" w:themeColor="text1"/>
          <w:sz w:val="24"/>
          <w:szCs w:val="24"/>
        </w:rPr>
      </w:pPr>
    </w:p>
    <w:p w14:paraId="1FEEF979" w14:textId="77777777" w:rsidR="00120A44" w:rsidRDefault="00120A44">
      <w:pPr>
        <w:rPr>
          <w:rFonts w:ascii="Arial" w:hAnsi="Arial" w:cs="Arial"/>
          <w:color w:val="000000" w:themeColor="text1"/>
          <w:sz w:val="24"/>
          <w:szCs w:val="24"/>
        </w:rPr>
      </w:pPr>
    </w:p>
    <w:p w14:paraId="54872667" w14:textId="77777777" w:rsidR="00120A44" w:rsidRDefault="00120A44">
      <w:pPr>
        <w:rPr>
          <w:rFonts w:ascii="Arial" w:hAnsi="Arial" w:cs="Arial"/>
          <w:color w:val="000000" w:themeColor="text1"/>
          <w:sz w:val="24"/>
          <w:szCs w:val="24"/>
        </w:rPr>
      </w:pPr>
    </w:p>
    <w:p w14:paraId="28FEB263" w14:textId="77777777" w:rsidR="00120A44" w:rsidRDefault="00120A44">
      <w:pPr>
        <w:rPr>
          <w:rFonts w:ascii="Arial" w:hAnsi="Arial" w:cs="Arial"/>
          <w:color w:val="000000" w:themeColor="text1"/>
          <w:sz w:val="24"/>
          <w:szCs w:val="24"/>
        </w:rPr>
      </w:pPr>
    </w:p>
    <w:p w14:paraId="16BD8F57" w14:textId="77777777" w:rsidR="00120A44" w:rsidRDefault="00120A44">
      <w:pPr>
        <w:rPr>
          <w:rFonts w:ascii="Arial" w:hAnsi="Arial" w:cs="Arial"/>
          <w:color w:val="000000" w:themeColor="text1"/>
          <w:sz w:val="24"/>
          <w:szCs w:val="24"/>
        </w:rPr>
      </w:pPr>
    </w:p>
    <w:p w14:paraId="44C01D37" w14:textId="77777777" w:rsidR="00120A44" w:rsidRDefault="00120A44">
      <w:pPr>
        <w:rPr>
          <w:rFonts w:ascii="Arial" w:hAnsi="Arial" w:cs="Arial"/>
          <w:color w:val="000000" w:themeColor="text1"/>
          <w:sz w:val="24"/>
          <w:szCs w:val="24"/>
        </w:rPr>
      </w:pPr>
    </w:p>
    <w:p w14:paraId="4A3D7E39" w14:textId="77777777" w:rsidR="002F3221" w:rsidRDefault="002F3221">
      <w:pPr>
        <w:rPr>
          <w:rFonts w:ascii="Arial" w:hAnsi="Arial" w:cs="Arial"/>
          <w:color w:val="000000" w:themeColor="text1"/>
          <w:sz w:val="24"/>
          <w:szCs w:val="24"/>
        </w:rPr>
      </w:pPr>
    </w:p>
    <w:p w14:paraId="5126ED5E" w14:textId="77777777" w:rsidR="002F3221" w:rsidRDefault="002F3221">
      <w:pPr>
        <w:rPr>
          <w:rFonts w:ascii="Arial" w:hAnsi="Arial" w:cs="Arial"/>
          <w:color w:val="000000" w:themeColor="text1"/>
          <w:sz w:val="24"/>
          <w:szCs w:val="24"/>
        </w:rPr>
      </w:pPr>
    </w:p>
    <w:p w14:paraId="04408F4B" w14:textId="77777777" w:rsidR="00120A44" w:rsidRDefault="00120A44">
      <w:pPr>
        <w:rPr>
          <w:rFonts w:ascii="Arial" w:hAnsi="Arial" w:cs="Arial"/>
          <w:color w:val="000000" w:themeColor="text1"/>
          <w:sz w:val="24"/>
          <w:szCs w:val="24"/>
        </w:rPr>
      </w:pPr>
    </w:p>
    <w:p w14:paraId="3342106C" w14:textId="77777777" w:rsidR="00120A44" w:rsidRDefault="00120A44">
      <w:pPr>
        <w:rPr>
          <w:rFonts w:ascii="Arial" w:hAnsi="Arial" w:cs="Arial"/>
          <w:color w:val="000000" w:themeColor="text1"/>
          <w:sz w:val="24"/>
          <w:szCs w:val="24"/>
        </w:rPr>
      </w:pPr>
    </w:p>
    <w:p w14:paraId="35AC8196" w14:textId="77777777" w:rsidR="00120A44" w:rsidRPr="001F73CC" w:rsidRDefault="00120A44">
      <w:pPr>
        <w:rPr>
          <w:rFonts w:ascii="Arial" w:hAnsi="Arial" w:cs="Arial"/>
          <w:color w:val="000000" w:themeColor="text1"/>
          <w:sz w:val="24"/>
          <w:szCs w:val="24"/>
        </w:rPr>
      </w:pPr>
    </w:p>
    <w:p w14:paraId="1F7D6A80" w14:textId="77777777" w:rsidR="00CF7D4A" w:rsidRPr="001F73CC" w:rsidRDefault="00CF7D4A">
      <w:pPr>
        <w:rPr>
          <w:rFonts w:ascii="Arial" w:hAnsi="Arial" w:cs="Arial"/>
          <w:color w:val="000000" w:themeColor="text1"/>
          <w:sz w:val="24"/>
          <w:szCs w:val="24"/>
        </w:rPr>
      </w:pPr>
    </w:p>
    <w:p w14:paraId="358BDD5E" w14:textId="77777777" w:rsidR="00880508" w:rsidRDefault="00880508" w:rsidP="00F260AE">
      <w:pPr>
        <w:rPr>
          <w:rFonts w:ascii="Arial" w:hAnsi="Arial" w:cs="Arial"/>
          <w:b/>
          <w:color w:val="000000" w:themeColor="text1"/>
          <w:sz w:val="24"/>
          <w:szCs w:val="24"/>
        </w:rPr>
      </w:pPr>
    </w:p>
    <w:p w14:paraId="214CEC28" w14:textId="77777777" w:rsidR="00880508" w:rsidRDefault="00880508" w:rsidP="00F260AE">
      <w:pPr>
        <w:rPr>
          <w:rFonts w:ascii="Arial" w:hAnsi="Arial" w:cs="Arial"/>
          <w:b/>
          <w:color w:val="000000" w:themeColor="text1"/>
          <w:sz w:val="24"/>
          <w:szCs w:val="24"/>
        </w:rPr>
      </w:pPr>
    </w:p>
    <w:p w14:paraId="045A1338" w14:textId="77777777" w:rsidR="003A4565" w:rsidRDefault="003A4565" w:rsidP="00F260AE">
      <w:pPr>
        <w:rPr>
          <w:rFonts w:ascii="Arial" w:hAnsi="Arial" w:cs="Arial"/>
          <w:b/>
          <w:color w:val="000000" w:themeColor="text1"/>
          <w:sz w:val="24"/>
          <w:szCs w:val="24"/>
        </w:rPr>
      </w:pPr>
    </w:p>
    <w:p w14:paraId="2D8372FE" w14:textId="77777777" w:rsidR="003A4565" w:rsidRDefault="003A4565" w:rsidP="00F260AE">
      <w:pPr>
        <w:rPr>
          <w:rFonts w:ascii="Arial" w:hAnsi="Arial" w:cs="Arial"/>
          <w:b/>
          <w:color w:val="000000" w:themeColor="text1"/>
          <w:sz w:val="24"/>
          <w:szCs w:val="24"/>
        </w:rPr>
      </w:pPr>
    </w:p>
    <w:p w14:paraId="603D731F" w14:textId="77777777" w:rsidR="003A4565" w:rsidRDefault="003A4565" w:rsidP="00F260AE">
      <w:pPr>
        <w:rPr>
          <w:rFonts w:ascii="Arial" w:hAnsi="Arial" w:cs="Arial"/>
          <w:b/>
          <w:color w:val="000000" w:themeColor="text1"/>
          <w:sz w:val="24"/>
          <w:szCs w:val="24"/>
        </w:rPr>
      </w:pPr>
    </w:p>
    <w:p w14:paraId="44D3A076" w14:textId="77777777" w:rsidR="003A4565" w:rsidRDefault="003A4565" w:rsidP="00F260AE">
      <w:pPr>
        <w:rPr>
          <w:rFonts w:ascii="Arial" w:hAnsi="Arial" w:cs="Arial"/>
          <w:b/>
          <w:color w:val="000000" w:themeColor="text1"/>
          <w:sz w:val="24"/>
          <w:szCs w:val="24"/>
        </w:rPr>
      </w:pPr>
    </w:p>
    <w:p w14:paraId="256A3169" w14:textId="77777777" w:rsidR="003A4565" w:rsidRDefault="003A4565" w:rsidP="00F260AE">
      <w:pPr>
        <w:rPr>
          <w:rFonts w:ascii="Arial" w:hAnsi="Arial" w:cs="Arial"/>
          <w:b/>
          <w:color w:val="000000" w:themeColor="text1"/>
          <w:sz w:val="24"/>
          <w:szCs w:val="24"/>
        </w:rPr>
      </w:pPr>
    </w:p>
    <w:p w14:paraId="3F2DC0CE" w14:textId="51B82AC0" w:rsidR="00F260AE" w:rsidRPr="001F73CC" w:rsidRDefault="00F260AE" w:rsidP="00F260AE">
      <w:pPr>
        <w:rPr>
          <w:rFonts w:ascii="Arial" w:hAnsi="Arial" w:cs="Arial"/>
          <w:b/>
          <w:color w:val="000000" w:themeColor="text1"/>
          <w:sz w:val="24"/>
          <w:szCs w:val="24"/>
        </w:rPr>
      </w:pPr>
      <w:r w:rsidRPr="001F73CC">
        <w:rPr>
          <w:rFonts w:ascii="Arial" w:hAnsi="Arial" w:cs="Arial"/>
          <w:b/>
          <w:color w:val="000000" w:themeColor="text1"/>
          <w:sz w:val="24"/>
          <w:szCs w:val="24"/>
        </w:rPr>
        <w:lastRenderedPageBreak/>
        <w:t>Appendix 3: Information Checklist (refer Para 2.5.)</w:t>
      </w:r>
    </w:p>
    <w:p w14:paraId="594A6B56" w14:textId="18EE085F" w:rsidR="00F260AE" w:rsidRPr="001F73CC" w:rsidRDefault="00F260AE" w:rsidP="00F260AE">
      <w:pPr>
        <w:spacing w:before="29" w:line="260" w:lineRule="exact"/>
        <w:rPr>
          <w:rFonts w:ascii="Arial" w:eastAsia="Arial" w:hAnsi="Arial" w:cs="Arial"/>
          <w:color w:val="000000" w:themeColor="text1"/>
          <w:sz w:val="24"/>
          <w:szCs w:val="24"/>
        </w:rPr>
      </w:pPr>
      <w:r w:rsidRPr="001F73CC">
        <w:rPr>
          <w:rFonts w:ascii="Arial" w:eastAsia="Arial" w:hAnsi="Arial" w:cs="Arial"/>
          <w:color w:val="000000" w:themeColor="text1"/>
          <w:position w:val="-1"/>
          <w:sz w:val="24"/>
          <w:szCs w:val="24"/>
        </w:rPr>
        <w:t>To</w:t>
      </w:r>
      <w:r w:rsidRPr="001F73CC">
        <w:rPr>
          <w:rFonts w:ascii="Arial" w:eastAsia="Arial" w:hAnsi="Arial" w:cs="Arial"/>
          <w:color w:val="000000" w:themeColor="text1"/>
          <w:spacing w:val="1"/>
          <w:position w:val="-1"/>
          <w:sz w:val="24"/>
          <w:szCs w:val="24"/>
        </w:rPr>
        <w:t xml:space="preserve"> b</w:t>
      </w:r>
      <w:r w:rsidRPr="001F73CC">
        <w:rPr>
          <w:rFonts w:ascii="Arial" w:eastAsia="Arial" w:hAnsi="Arial" w:cs="Arial"/>
          <w:color w:val="000000" w:themeColor="text1"/>
          <w:position w:val="-1"/>
          <w:sz w:val="24"/>
          <w:szCs w:val="24"/>
        </w:rPr>
        <w:t>e</w:t>
      </w:r>
      <w:r w:rsidRPr="001F73CC">
        <w:rPr>
          <w:rFonts w:ascii="Arial" w:eastAsia="Arial" w:hAnsi="Arial" w:cs="Arial"/>
          <w:color w:val="000000" w:themeColor="text1"/>
          <w:spacing w:val="-1"/>
          <w:position w:val="-1"/>
          <w:sz w:val="24"/>
          <w:szCs w:val="24"/>
        </w:rPr>
        <w:t xml:space="preserve"> </w:t>
      </w:r>
      <w:r w:rsidRPr="001F73CC">
        <w:rPr>
          <w:rFonts w:ascii="Arial" w:eastAsia="Arial" w:hAnsi="Arial" w:cs="Arial"/>
          <w:color w:val="000000" w:themeColor="text1"/>
          <w:position w:val="-1"/>
          <w:sz w:val="24"/>
          <w:szCs w:val="24"/>
        </w:rPr>
        <w:t>c</w:t>
      </w:r>
      <w:r w:rsidRPr="001F73CC">
        <w:rPr>
          <w:rFonts w:ascii="Arial" w:eastAsia="Arial" w:hAnsi="Arial" w:cs="Arial"/>
          <w:color w:val="000000" w:themeColor="text1"/>
          <w:spacing w:val="-1"/>
          <w:position w:val="-1"/>
          <w:sz w:val="24"/>
          <w:szCs w:val="24"/>
        </w:rPr>
        <w:t>o</w:t>
      </w:r>
      <w:r w:rsidRPr="001F73CC">
        <w:rPr>
          <w:rFonts w:ascii="Arial" w:eastAsia="Arial" w:hAnsi="Arial" w:cs="Arial"/>
          <w:color w:val="000000" w:themeColor="text1"/>
          <w:spacing w:val="1"/>
          <w:position w:val="-1"/>
          <w:sz w:val="24"/>
          <w:szCs w:val="24"/>
        </w:rPr>
        <w:t>mp</w:t>
      </w:r>
      <w:r w:rsidRPr="001F73CC">
        <w:rPr>
          <w:rFonts w:ascii="Arial" w:eastAsia="Arial" w:hAnsi="Arial" w:cs="Arial"/>
          <w:color w:val="000000" w:themeColor="text1"/>
          <w:position w:val="-1"/>
          <w:sz w:val="24"/>
          <w:szCs w:val="24"/>
        </w:rPr>
        <w:t>le</w:t>
      </w:r>
      <w:r w:rsidRPr="001F73CC">
        <w:rPr>
          <w:rFonts w:ascii="Arial" w:eastAsia="Arial" w:hAnsi="Arial" w:cs="Arial"/>
          <w:color w:val="000000" w:themeColor="text1"/>
          <w:spacing w:val="-1"/>
          <w:position w:val="-1"/>
          <w:sz w:val="24"/>
          <w:szCs w:val="24"/>
        </w:rPr>
        <w:t>t</w:t>
      </w:r>
      <w:r w:rsidRPr="001F73CC">
        <w:rPr>
          <w:rFonts w:ascii="Arial" w:eastAsia="Arial" w:hAnsi="Arial" w:cs="Arial"/>
          <w:color w:val="000000" w:themeColor="text1"/>
          <w:spacing w:val="1"/>
          <w:position w:val="-1"/>
          <w:sz w:val="24"/>
          <w:szCs w:val="24"/>
        </w:rPr>
        <w:t>e</w:t>
      </w:r>
      <w:r w:rsidRPr="001F73CC">
        <w:rPr>
          <w:rFonts w:ascii="Arial" w:eastAsia="Arial" w:hAnsi="Arial" w:cs="Arial"/>
          <w:color w:val="000000" w:themeColor="text1"/>
          <w:position w:val="-1"/>
          <w:sz w:val="24"/>
          <w:szCs w:val="24"/>
        </w:rPr>
        <w:t>d</w:t>
      </w:r>
      <w:r w:rsidRPr="001F73CC">
        <w:rPr>
          <w:rFonts w:ascii="Arial" w:eastAsia="Arial" w:hAnsi="Arial" w:cs="Arial"/>
          <w:color w:val="000000" w:themeColor="text1"/>
          <w:spacing w:val="-1"/>
          <w:position w:val="-1"/>
          <w:sz w:val="24"/>
          <w:szCs w:val="24"/>
        </w:rPr>
        <w:t xml:space="preserve"> </w:t>
      </w:r>
      <w:r w:rsidRPr="001F73CC">
        <w:rPr>
          <w:rFonts w:ascii="Arial" w:eastAsia="Arial" w:hAnsi="Arial" w:cs="Arial"/>
          <w:color w:val="000000" w:themeColor="text1"/>
          <w:spacing w:val="1"/>
          <w:position w:val="-1"/>
          <w:sz w:val="24"/>
          <w:szCs w:val="24"/>
        </w:rPr>
        <w:t>b</w:t>
      </w:r>
      <w:r w:rsidRPr="001F73CC">
        <w:rPr>
          <w:rFonts w:ascii="Arial" w:eastAsia="Arial" w:hAnsi="Arial" w:cs="Arial"/>
          <w:color w:val="000000" w:themeColor="text1"/>
          <w:position w:val="-1"/>
          <w:sz w:val="24"/>
          <w:szCs w:val="24"/>
        </w:rPr>
        <w:t xml:space="preserve">y </w:t>
      </w:r>
      <w:r w:rsidRPr="001F73CC">
        <w:rPr>
          <w:rFonts w:ascii="Arial" w:eastAsia="Arial" w:hAnsi="Arial" w:cs="Arial"/>
          <w:color w:val="000000" w:themeColor="text1"/>
          <w:spacing w:val="-1"/>
          <w:position w:val="-1"/>
          <w:sz w:val="24"/>
          <w:szCs w:val="24"/>
        </w:rPr>
        <w:t>t</w:t>
      </w:r>
      <w:r w:rsidRPr="001F73CC">
        <w:rPr>
          <w:rFonts w:ascii="Arial" w:eastAsia="Arial" w:hAnsi="Arial" w:cs="Arial"/>
          <w:color w:val="000000" w:themeColor="text1"/>
          <w:spacing w:val="1"/>
          <w:position w:val="-1"/>
          <w:sz w:val="24"/>
          <w:szCs w:val="24"/>
        </w:rPr>
        <w:t>h</w:t>
      </w:r>
      <w:r w:rsidRPr="001F73CC">
        <w:rPr>
          <w:rFonts w:ascii="Arial" w:eastAsia="Arial" w:hAnsi="Arial" w:cs="Arial"/>
          <w:color w:val="000000" w:themeColor="text1"/>
          <w:position w:val="-1"/>
          <w:sz w:val="24"/>
          <w:szCs w:val="24"/>
        </w:rPr>
        <w:t>e</w:t>
      </w:r>
      <w:r w:rsidRPr="001F73CC">
        <w:rPr>
          <w:rFonts w:ascii="Arial" w:eastAsia="Arial" w:hAnsi="Arial" w:cs="Arial"/>
          <w:color w:val="000000" w:themeColor="text1"/>
          <w:spacing w:val="1"/>
          <w:position w:val="-1"/>
          <w:sz w:val="24"/>
          <w:szCs w:val="24"/>
        </w:rPr>
        <w:t xml:space="preserve"> </w:t>
      </w:r>
      <w:r w:rsidRPr="001F73CC">
        <w:rPr>
          <w:rFonts w:ascii="Arial" w:eastAsia="Arial" w:hAnsi="Arial" w:cs="Arial"/>
          <w:color w:val="000000" w:themeColor="text1"/>
          <w:spacing w:val="-1"/>
          <w:position w:val="-1"/>
          <w:sz w:val="24"/>
          <w:szCs w:val="24"/>
        </w:rPr>
        <w:t>a</w:t>
      </w:r>
      <w:r w:rsidRPr="001F73CC">
        <w:rPr>
          <w:rFonts w:ascii="Arial" w:eastAsia="Arial" w:hAnsi="Arial" w:cs="Arial"/>
          <w:color w:val="000000" w:themeColor="text1"/>
          <w:spacing w:val="1"/>
          <w:position w:val="-1"/>
          <w:sz w:val="24"/>
          <w:szCs w:val="24"/>
        </w:rPr>
        <w:t>pp</w:t>
      </w:r>
      <w:r w:rsidRPr="001F73CC">
        <w:rPr>
          <w:rFonts w:ascii="Arial" w:eastAsia="Arial" w:hAnsi="Arial" w:cs="Arial"/>
          <w:color w:val="000000" w:themeColor="text1"/>
          <w:position w:val="-1"/>
          <w:sz w:val="24"/>
          <w:szCs w:val="24"/>
        </w:rPr>
        <w:t>l</w:t>
      </w:r>
      <w:r w:rsidRPr="001F73CC">
        <w:rPr>
          <w:rFonts w:ascii="Arial" w:eastAsia="Arial" w:hAnsi="Arial" w:cs="Arial"/>
          <w:color w:val="000000" w:themeColor="text1"/>
          <w:spacing w:val="-1"/>
          <w:position w:val="-1"/>
          <w:sz w:val="24"/>
          <w:szCs w:val="24"/>
        </w:rPr>
        <w:t>i</w:t>
      </w:r>
      <w:r w:rsidRPr="001F73CC">
        <w:rPr>
          <w:rFonts w:ascii="Arial" w:eastAsia="Arial" w:hAnsi="Arial" w:cs="Arial"/>
          <w:color w:val="000000" w:themeColor="text1"/>
          <w:position w:val="-1"/>
          <w:sz w:val="24"/>
          <w:szCs w:val="24"/>
        </w:rPr>
        <w:t>c</w:t>
      </w:r>
      <w:r w:rsidRPr="001F73CC">
        <w:rPr>
          <w:rFonts w:ascii="Arial" w:eastAsia="Arial" w:hAnsi="Arial" w:cs="Arial"/>
          <w:color w:val="000000" w:themeColor="text1"/>
          <w:spacing w:val="1"/>
          <w:position w:val="-1"/>
          <w:sz w:val="24"/>
          <w:szCs w:val="24"/>
        </w:rPr>
        <w:t>a</w:t>
      </w:r>
      <w:r w:rsidRPr="001F73CC">
        <w:rPr>
          <w:rFonts w:ascii="Arial" w:eastAsia="Arial" w:hAnsi="Arial" w:cs="Arial"/>
          <w:color w:val="000000" w:themeColor="text1"/>
          <w:spacing w:val="-1"/>
          <w:position w:val="-1"/>
          <w:sz w:val="24"/>
          <w:szCs w:val="24"/>
        </w:rPr>
        <w:t>n</w:t>
      </w:r>
      <w:r w:rsidRPr="001F73CC">
        <w:rPr>
          <w:rFonts w:ascii="Arial" w:eastAsia="Arial" w:hAnsi="Arial" w:cs="Arial"/>
          <w:color w:val="000000" w:themeColor="text1"/>
          <w:position w:val="-1"/>
          <w:sz w:val="24"/>
          <w:szCs w:val="24"/>
        </w:rPr>
        <w:t>t</w:t>
      </w:r>
      <w:r w:rsidRPr="001F73CC">
        <w:rPr>
          <w:rFonts w:ascii="Arial" w:eastAsia="Arial" w:hAnsi="Arial" w:cs="Arial"/>
          <w:color w:val="000000" w:themeColor="text1"/>
          <w:spacing w:val="1"/>
          <w:position w:val="-1"/>
          <w:sz w:val="24"/>
          <w:szCs w:val="24"/>
        </w:rPr>
        <w:t>/</w:t>
      </w:r>
      <w:r w:rsidRPr="001F73CC">
        <w:rPr>
          <w:rFonts w:ascii="Arial" w:eastAsia="Arial" w:hAnsi="Arial" w:cs="Arial"/>
          <w:color w:val="000000" w:themeColor="text1"/>
          <w:spacing w:val="-1"/>
          <w:position w:val="-1"/>
          <w:sz w:val="24"/>
          <w:szCs w:val="24"/>
        </w:rPr>
        <w:t>a</w:t>
      </w:r>
      <w:r w:rsidRPr="001F73CC">
        <w:rPr>
          <w:rFonts w:ascii="Arial" w:eastAsia="Arial" w:hAnsi="Arial" w:cs="Arial"/>
          <w:color w:val="000000" w:themeColor="text1"/>
          <w:spacing w:val="1"/>
          <w:position w:val="-1"/>
          <w:sz w:val="24"/>
          <w:szCs w:val="24"/>
        </w:rPr>
        <w:t>ge</w:t>
      </w:r>
      <w:r w:rsidRPr="001F73CC">
        <w:rPr>
          <w:rFonts w:ascii="Arial" w:eastAsia="Arial" w:hAnsi="Arial" w:cs="Arial"/>
          <w:color w:val="000000" w:themeColor="text1"/>
          <w:spacing w:val="-1"/>
          <w:position w:val="-1"/>
          <w:sz w:val="24"/>
          <w:szCs w:val="24"/>
        </w:rPr>
        <w:t>n</w:t>
      </w:r>
      <w:r w:rsidRPr="001F73CC">
        <w:rPr>
          <w:rFonts w:ascii="Arial" w:eastAsia="Arial" w:hAnsi="Arial" w:cs="Arial"/>
          <w:color w:val="000000" w:themeColor="text1"/>
          <w:position w:val="-1"/>
          <w:sz w:val="24"/>
          <w:szCs w:val="24"/>
        </w:rPr>
        <w:t>t</w:t>
      </w:r>
      <w:r w:rsidRPr="001F73CC">
        <w:rPr>
          <w:rFonts w:ascii="Arial" w:eastAsia="Arial" w:hAnsi="Arial" w:cs="Arial"/>
          <w:color w:val="000000" w:themeColor="text1"/>
          <w:spacing w:val="1"/>
          <w:position w:val="-1"/>
          <w:sz w:val="24"/>
          <w:szCs w:val="24"/>
        </w:rPr>
        <w:t xml:space="preserve"> </w:t>
      </w:r>
      <w:r w:rsidRPr="001F73CC">
        <w:rPr>
          <w:rFonts w:ascii="Arial" w:eastAsia="Arial" w:hAnsi="Arial" w:cs="Arial"/>
          <w:color w:val="000000" w:themeColor="text1"/>
          <w:spacing w:val="-1"/>
          <w:position w:val="-1"/>
          <w:sz w:val="24"/>
          <w:szCs w:val="24"/>
        </w:rPr>
        <w:t>a</w:t>
      </w:r>
      <w:r w:rsidRPr="001F73CC">
        <w:rPr>
          <w:rFonts w:ascii="Arial" w:eastAsia="Arial" w:hAnsi="Arial" w:cs="Arial"/>
          <w:color w:val="000000" w:themeColor="text1"/>
          <w:spacing w:val="1"/>
          <w:position w:val="-1"/>
          <w:sz w:val="24"/>
          <w:szCs w:val="24"/>
        </w:rPr>
        <w:t>n</w:t>
      </w:r>
      <w:r w:rsidRPr="001F73CC">
        <w:rPr>
          <w:rFonts w:ascii="Arial" w:eastAsia="Arial" w:hAnsi="Arial" w:cs="Arial"/>
          <w:color w:val="000000" w:themeColor="text1"/>
          <w:position w:val="-1"/>
          <w:sz w:val="24"/>
          <w:szCs w:val="24"/>
        </w:rPr>
        <w:t>d</w:t>
      </w:r>
      <w:r w:rsidRPr="001F73CC">
        <w:rPr>
          <w:rFonts w:ascii="Arial" w:eastAsia="Arial" w:hAnsi="Arial" w:cs="Arial"/>
          <w:color w:val="000000" w:themeColor="text1"/>
          <w:spacing w:val="-1"/>
          <w:position w:val="-1"/>
          <w:sz w:val="24"/>
          <w:szCs w:val="24"/>
        </w:rPr>
        <w:t xml:space="preserve"> </w:t>
      </w:r>
      <w:r w:rsidRPr="001F73CC">
        <w:rPr>
          <w:rFonts w:ascii="Arial" w:eastAsia="Arial" w:hAnsi="Arial" w:cs="Arial"/>
          <w:color w:val="000000" w:themeColor="text1"/>
          <w:position w:val="-1"/>
          <w:sz w:val="24"/>
          <w:szCs w:val="24"/>
        </w:rPr>
        <w:t>s</w:t>
      </w:r>
      <w:r w:rsidRPr="001F73CC">
        <w:rPr>
          <w:rFonts w:ascii="Arial" w:eastAsia="Arial" w:hAnsi="Arial" w:cs="Arial"/>
          <w:color w:val="000000" w:themeColor="text1"/>
          <w:spacing w:val="1"/>
          <w:position w:val="-1"/>
          <w:sz w:val="24"/>
          <w:szCs w:val="24"/>
        </w:rPr>
        <w:t>u</w:t>
      </w:r>
      <w:r w:rsidRPr="001F73CC">
        <w:rPr>
          <w:rFonts w:ascii="Arial" w:eastAsia="Arial" w:hAnsi="Arial" w:cs="Arial"/>
          <w:color w:val="000000" w:themeColor="text1"/>
          <w:spacing w:val="-1"/>
          <w:position w:val="-1"/>
          <w:sz w:val="24"/>
          <w:szCs w:val="24"/>
        </w:rPr>
        <w:t>b</w:t>
      </w:r>
      <w:r w:rsidRPr="001F73CC">
        <w:rPr>
          <w:rFonts w:ascii="Arial" w:eastAsia="Arial" w:hAnsi="Arial" w:cs="Arial"/>
          <w:color w:val="000000" w:themeColor="text1"/>
          <w:spacing w:val="1"/>
          <w:position w:val="-1"/>
          <w:sz w:val="24"/>
          <w:szCs w:val="24"/>
        </w:rPr>
        <w:t>m</w:t>
      </w:r>
      <w:r w:rsidRPr="001F73CC">
        <w:rPr>
          <w:rFonts w:ascii="Arial" w:eastAsia="Arial" w:hAnsi="Arial" w:cs="Arial"/>
          <w:color w:val="000000" w:themeColor="text1"/>
          <w:position w:val="-1"/>
          <w:sz w:val="24"/>
          <w:szCs w:val="24"/>
        </w:rPr>
        <w:t>itt</w:t>
      </w:r>
      <w:r w:rsidRPr="001F73CC">
        <w:rPr>
          <w:rFonts w:ascii="Arial" w:eastAsia="Arial" w:hAnsi="Arial" w:cs="Arial"/>
          <w:color w:val="000000" w:themeColor="text1"/>
          <w:spacing w:val="-1"/>
          <w:position w:val="-1"/>
          <w:sz w:val="24"/>
          <w:szCs w:val="24"/>
        </w:rPr>
        <w:t>e</w:t>
      </w:r>
      <w:r w:rsidRPr="001F73CC">
        <w:rPr>
          <w:rFonts w:ascii="Arial" w:eastAsia="Arial" w:hAnsi="Arial" w:cs="Arial"/>
          <w:color w:val="000000" w:themeColor="text1"/>
          <w:position w:val="-1"/>
          <w:sz w:val="24"/>
          <w:szCs w:val="24"/>
        </w:rPr>
        <w:t>d</w:t>
      </w:r>
      <w:r w:rsidRPr="001F73CC">
        <w:rPr>
          <w:rFonts w:ascii="Arial" w:eastAsia="Arial" w:hAnsi="Arial" w:cs="Arial"/>
          <w:color w:val="000000" w:themeColor="text1"/>
          <w:spacing w:val="1"/>
          <w:position w:val="-1"/>
          <w:sz w:val="24"/>
          <w:szCs w:val="24"/>
        </w:rPr>
        <w:t xml:space="preserve"> a</w:t>
      </w:r>
      <w:r w:rsidRPr="001F73CC">
        <w:rPr>
          <w:rFonts w:ascii="Arial" w:eastAsia="Arial" w:hAnsi="Arial" w:cs="Arial"/>
          <w:color w:val="000000" w:themeColor="text1"/>
          <w:position w:val="-1"/>
          <w:sz w:val="24"/>
          <w:szCs w:val="24"/>
        </w:rPr>
        <w:t>l</w:t>
      </w:r>
      <w:r w:rsidRPr="001F73CC">
        <w:rPr>
          <w:rFonts w:ascii="Arial" w:eastAsia="Arial" w:hAnsi="Arial" w:cs="Arial"/>
          <w:color w:val="000000" w:themeColor="text1"/>
          <w:spacing w:val="-2"/>
          <w:position w:val="-1"/>
          <w:sz w:val="24"/>
          <w:szCs w:val="24"/>
        </w:rPr>
        <w:t>o</w:t>
      </w:r>
      <w:r w:rsidRPr="001F73CC">
        <w:rPr>
          <w:rFonts w:ascii="Arial" w:eastAsia="Arial" w:hAnsi="Arial" w:cs="Arial"/>
          <w:color w:val="000000" w:themeColor="text1"/>
          <w:spacing w:val="1"/>
          <w:position w:val="-1"/>
          <w:sz w:val="24"/>
          <w:szCs w:val="24"/>
        </w:rPr>
        <w:t>ng</w:t>
      </w:r>
      <w:r w:rsidRPr="001F73CC">
        <w:rPr>
          <w:rFonts w:ascii="Arial" w:eastAsia="Arial" w:hAnsi="Arial" w:cs="Arial"/>
          <w:color w:val="000000" w:themeColor="text1"/>
          <w:position w:val="-1"/>
          <w:sz w:val="24"/>
          <w:szCs w:val="24"/>
        </w:rPr>
        <w:t>si</w:t>
      </w:r>
      <w:r w:rsidRPr="001F73CC">
        <w:rPr>
          <w:rFonts w:ascii="Arial" w:eastAsia="Arial" w:hAnsi="Arial" w:cs="Arial"/>
          <w:color w:val="000000" w:themeColor="text1"/>
          <w:spacing w:val="-2"/>
          <w:position w:val="-1"/>
          <w:sz w:val="24"/>
          <w:szCs w:val="24"/>
        </w:rPr>
        <w:t>d</w:t>
      </w:r>
      <w:r w:rsidRPr="001F73CC">
        <w:rPr>
          <w:rFonts w:ascii="Arial" w:eastAsia="Arial" w:hAnsi="Arial" w:cs="Arial"/>
          <w:color w:val="000000" w:themeColor="text1"/>
          <w:position w:val="-1"/>
          <w:sz w:val="24"/>
          <w:szCs w:val="24"/>
        </w:rPr>
        <w:t>e</w:t>
      </w:r>
      <w:r w:rsidRPr="001F73CC">
        <w:rPr>
          <w:rFonts w:ascii="Arial" w:eastAsia="Arial" w:hAnsi="Arial" w:cs="Arial"/>
          <w:color w:val="000000" w:themeColor="text1"/>
          <w:spacing w:val="1"/>
          <w:position w:val="-1"/>
          <w:sz w:val="24"/>
          <w:szCs w:val="24"/>
        </w:rPr>
        <w:t xml:space="preserve"> </w:t>
      </w:r>
      <w:r w:rsidRPr="001F73CC">
        <w:rPr>
          <w:rFonts w:ascii="Arial" w:eastAsia="Arial" w:hAnsi="Arial" w:cs="Arial"/>
          <w:color w:val="000000" w:themeColor="text1"/>
          <w:spacing w:val="-1"/>
          <w:position w:val="-1"/>
          <w:sz w:val="24"/>
          <w:szCs w:val="24"/>
        </w:rPr>
        <w:t>t</w:t>
      </w:r>
      <w:r w:rsidRPr="001F73CC">
        <w:rPr>
          <w:rFonts w:ascii="Arial" w:eastAsia="Arial" w:hAnsi="Arial" w:cs="Arial"/>
          <w:color w:val="000000" w:themeColor="text1"/>
          <w:spacing w:val="1"/>
          <w:position w:val="-1"/>
          <w:sz w:val="24"/>
          <w:szCs w:val="24"/>
        </w:rPr>
        <w:t>h</w:t>
      </w:r>
      <w:r w:rsidRPr="001F73CC">
        <w:rPr>
          <w:rFonts w:ascii="Arial" w:eastAsia="Arial" w:hAnsi="Arial" w:cs="Arial"/>
          <w:color w:val="000000" w:themeColor="text1"/>
          <w:position w:val="-1"/>
          <w:sz w:val="24"/>
          <w:szCs w:val="24"/>
        </w:rPr>
        <w:t>e</w:t>
      </w:r>
      <w:r w:rsidRPr="001F73CC">
        <w:rPr>
          <w:rFonts w:ascii="Arial" w:eastAsia="Arial" w:hAnsi="Arial" w:cs="Arial"/>
          <w:color w:val="000000" w:themeColor="text1"/>
          <w:spacing w:val="1"/>
          <w:position w:val="-1"/>
          <w:sz w:val="24"/>
          <w:szCs w:val="24"/>
        </w:rPr>
        <w:t xml:space="preserve"> </w:t>
      </w:r>
      <w:r w:rsidRPr="001F73CC">
        <w:rPr>
          <w:rFonts w:ascii="Arial" w:eastAsia="Arial" w:hAnsi="Arial" w:cs="Arial"/>
          <w:color w:val="000000" w:themeColor="text1"/>
          <w:spacing w:val="-1"/>
          <w:position w:val="-1"/>
          <w:sz w:val="24"/>
          <w:szCs w:val="24"/>
        </w:rPr>
        <w:t>a</w:t>
      </w:r>
      <w:r w:rsidRPr="001F73CC">
        <w:rPr>
          <w:rFonts w:ascii="Arial" w:eastAsia="Arial" w:hAnsi="Arial" w:cs="Arial"/>
          <w:color w:val="000000" w:themeColor="text1"/>
          <w:spacing w:val="1"/>
          <w:position w:val="-1"/>
          <w:sz w:val="24"/>
          <w:szCs w:val="24"/>
        </w:rPr>
        <w:t>pp</w:t>
      </w:r>
      <w:r w:rsidRPr="001F73CC">
        <w:rPr>
          <w:rFonts w:ascii="Arial" w:eastAsia="Arial" w:hAnsi="Arial" w:cs="Arial"/>
          <w:color w:val="000000" w:themeColor="text1"/>
          <w:position w:val="-1"/>
          <w:sz w:val="24"/>
          <w:szCs w:val="24"/>
        </w:rPr>
        <w:t>l</w:t>
      </w:r>
      <w:r w:rsidRPr="001F73CC">
        <w:rPr>
          <w:rFonts w:ascii="Arial" w:eastAsia="Arial" w:hAnsi="Arial" w:cs="Arial"/>
          <w:color w:val="000000" w:themeColor="text1"/>
          <w:spacing w:val="-1"/>
          <w:position w:val="-1"/>
          <w:sz w:val="24"/>
          <w:szCs w:val="24"/>
        </w:rPr>
        <w:t>i</w:t>
      </w:r>
      <w:r w:rsidRPr="001F73CC">
        <w:rPr>
          <w:rFonts w:ascii="Arial" w:eastAsia="Arial" w:hAnsi="Arial" w:cs="Arial"/>
          <w:color w:val="000000" w:themeColor="text1"/>
          <w:position w:val="-1"/>
          <w:sz w:val="24"/>
          <w:szCs w:val="24"/>
        </w:rPr>
        <w:t>c</w:t>
      </w:r>
      <w:r w:rsidRPr="001F73CC">
        <w:rPr>
          <w:rFonts w:ascii="Arial" w:eastAsia="Arial" w:hAnsi="Arial" w:cs="Arial"/>
          <w:color w:val="000000" w:themeColor="text1"/>
          <w:spacing w:val="1"/>
          <w:position w:val="-1"/>
          <w:sz w:val="24"/>
          <w:szCs w:val="24"/>
        </w:rPr>
        <w:t>a</w:t>
      </w:r>
      <w:r w:rsidRPr="001F73CC">
        <w:rPr>
          <w:rFonts w:ascii="Arial" w:eastAsia="Arial" w:hAnsi="Arial" w:cs="Arial"/>
          <w:color w:val="000000" w:themeColor="text1"/>
          <w:position w:val="-1"/>
          <w:sz w:val="24"/>
          <w:szCs w:val="24"/>
        </w:rPr>
        <w:t>ti</w:t>
      </w:r>
      <w:r w:rsidRPr="001F73CC">
        <w:rPr>
          <w:rFonts w:ascii="Arial" w:eastAsia="Arial" w:hAnsi="Arial" w:cs="Arial"/>
          <w:color w:val="000000" w:themeColor="text1"/>
          <w:spacing w:val="-1"/>
          <w:position w:val="-1"/>
          <w:sz w:val="24"/>
          <w:szCs w:val="24"/>
        </w:rPr>
        <w:t>o</w:t>
      </w:r>
      <w:r w:rsidRPr="001F73CC">
        <w:rPr>
          <w:rFonts w:ascii="Arial" w:eastAsia="Arial" w:hAnsi="Arial" w:cs="Arial"/>
          <w:color w:val="000000" w:themeColor="text1"/>
          <w:position w:val="-1"/>
          <w:sz w:val="24"/>
          <w:szCs w:val="24"/>
        </w:rPr>
        <w:t>n</w:t>
      </w:r>
    </w:p>
    <w:p w14:paraId="031F5FAA" w14:textId="4D5E1C08" w:rsidR="00F260AE" w:rsidRPr="00724BE9" w:rsidRDefault="005020DE" w:rsidP="00F260AE">
      <w:pPr>
        <w:spacing w:before="29"/>
        <w:ind w:left="383"/>
        <w:rPr>
          <w:rFonts w:ascii="Arial" w:eastAsia="Arial" w:hAnsi="Arial" w:cs="Arial"/>
          <w:b/>
          <w:color w:val="C00000"/>
          <w:sz w:val="24"/>
          <w:szCs w:val="24"/>
        </w:rPr>
      </w:pPr>
      <w:r w:rsidRPr="001F73CC">
        <w:rPr>
          <w:rFonts w:ascii="Arial" w:hAnsi="Arial" w:cs="Arial"/>
          <w:noProof/>
          <w:sz w:val="24"/>
          <w:szCs w:val="24"/>
        </w:rPr>
        <w:drawing>
          <wp:inline distT="0" distB="0" distL="0" distR="0" wp14:anchorId="1A773C5A" wp14:editId="35EFBE6F">
            <wp:extent cx="5731510" cy="6310630"/>
            <wp:effectExtent l="0" t="0" r="2540" b="0"/>
            <wp:docPr id="541894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6310630"/>
                    </a:xfrm>
                    <a:prstGeom prst="rect">
                      <a:avLst/>
                    </a:prstGeom>
                    <a:noFill/>
                    <a:ln>
                      <a:noFill/>
                    </a:ln>
                  </pic:spPr>
                </pic:pic>
              </a:graphicData>
            </a:graphic>
          </wp:inline>
        </w:drawing>
      </w:r>
    </w:p>
    <w:p w14:paraId="65A5B15B" w14:textId="77777777" w:rsidR="00F260AE" w:rsidRPr="00724BE9" w:rsidRDefault="00F260AE" w:rsidP="00F260AE">
      <w:pPr>
        <w:spacing w:before="29"/>
        <w:ind w:left="383"/>
        <w:rPr>
          <w:rFonts w:ascii="Arial" w:eastAsia="Arial" w:hAnsi="Arial" w:cs="Arial"/>
          <w:b/>
          <w:color w:val="C00000"/>
          <w:sz w:val="24"/>
          <w:szCs w:val="24"/>
        </w:rPr>
      </w:pPr>
    </w:p>
    <w:p w14:paraId="3218DBC8" w14:textId="77777777" w:rsidR="00095987" w:rsidRDefault="00095987" w:rsidP="00F260AE">
      <w:pPr>
        <w:spacing w:before="29"/>
        <w:ind w:left="383"/>
        <w:rPr>
          <w:rFonts w:ascii="Arial" w:eastAsia="Arial" w:hAnsi="Arial" w:cs="Arial"/>
          <w:b/>
          <w:color w:val="C00000"/>
          <w:sz w:val="24"/>
          <w:szCs w:val="24"/>
        </w:rPr>
      </w:pPr>
    </w:p>
    <w:p w14:paraId="692F9541" w14:textId="77777777" w:rsidR="00095987" w:rsidRDefault="00095987" w:rsidP="00F260AE">
      <w:pPr>
        <w:spacing w:before="29"/>
        <w:ind w:left="383"/>
        <w:rPr>
          <w:rFonts w:ascii="Arial" w:eastAsia="Arial" w:hAnsi="Arial" w:cs="Arial"/>
          <w:b/>
          <w:color w:val="C00000"/>
          <w:sz w:val="24"/>
          <w:szCs w:val="24"/>
        </w:rPr>
      </w:pPr>
    </w:p>
    <w:p w14:paraId="3324DD42" w14:textId="77777777" w:rsidR="00095987" w:rsidRDefault="00095987" w:rsidP="00F260AE">
      <w:pPr>
        <w:spacing w:before="29"/>
        <w:ind w:left="383"/>
        <w:rPr>
          <w:rFonts w:ascii="Arial" w:eastAsia="Arial" w:hAnsi="Arial" w:cs="Arial"/>
          <w:b/>
          <w:color w:val="C00000"/>
          <w:sz w:val="24"/>
          <w:szCs w:val="24"/>
        </w:rPr>
      </w:pPr>
    </w:p>
    <w:p w14:paraId="10A93EDD" w14:textId="77777777" w:rsidR="00095987" w:rsidRDefault="00095987" w:rsidP="00F260AE">
      <w:pPr>
        <w:spacing w:before="29"/>
        <w:ind w:left="383"/>
        <w:rPr>
          <w:rFonts w:ascii="Arial" w:eastAsia="Arial" w:hAnsi="Arial" w:cs="Arial"/>
          <w:b/>
          <w:color w:val="C00000"/>
          <w:sz w:val="24"/>
          <w:szCs w:val="24"/>
        </w:rPr>
      </w:pPr>
    </w:p>
    <w:p w14:paraId="14DAFEB8" w14:textId="77777777" w:rsidR="00095987" w:rsidRDefault="00095987" w:rsidP="00F260AE">
      <w:pPr>
        <w:spacing w:before="29"/>
        <w:ind w:left="383"/>
        <w:rPr>
          <w:rFonts w:ascii="Arial" w:eastAsia="Arial" w:hAnsi="Arial" w:cs="Arial"/>
          <w:b/>
          <w:color w:val="C00000"/>
          <w:sz w:val="24"/>
          <w:szCs w:val="24"/>
        </w:rPr>
      </w:pPr>
    </w:p>
    <w:p w14:paraId="0137473E" w14:textId="77777777" w:rsidR="00095987" w:rsidRPr="001F73CC" w:rsidRDefault="00095987" w:rsidP="00F260AE">
      <w:pPr>
        <w:spacing w:before="29"/>
        <w:ind w:left="383"/>
        <w:rPr>
          <w:rFonts w:ascii="Arial" w:eastAsia="Arial" w:hAnsi="Arial" w:cs="Arial"/>
          <w:b/>
          <w:color w:val="C00000"/>
          <w:sz w:val="24"/>
          <w:szCs w:val="24"/>
        </w:rPr>
      </w:pPr>
    </w:p>
    <w:p w14:paraId="2091DD89" w14:textId="77777777" w:rsidR="00F260AE" w:rsidRPr="001F73CC" w:rsidRDefault="00F260AE" w:rsidP="00F260AE">
      <w:pPr>
        <w:spacing w:before="29"/>
        <w:ind w:left="383"/>
        <w:rPr>
          <w:rFonts w:ascii="Arial" w:eastAsia="Arial" w:hAnsi="Arial" w:cs="Arial"/>
          <w:color w:val="000000" w:themeColor="text1"/>
          <w:sz w:val="24"/>
          <w:szCs w:val="24"/>
        </w:rPr>
      </w:pPr>
      <w:r w:rsidRPr="001F73CC">
        <w:rPr>
          <w:rFonts w:ascii="Arial" w:eastAsia="Arial" w:hAnsi="Arial" w:cs="Arial"/>
          <w:b/>
          <w:color w:val="000000" w:themeColor="text1"/>
          <w:sz w:val="24"/>
          <w:szCs w:val="24"/>
        </w:rPr>
        <w:t xml:space="preserve">¹ </w:t>
      </w:r>
      <w:r w:rsidRPr="001F73CC">
        <w:rPr>
          <w:rFonts w:ascii="Arial" w:eastAsia="Arial" w:hAnsi="Arial" w:cs="Arial"/>
          <w:color w:val="000000" w:themeColor="text1"/>
          <w:sz w:val="24"/>
          <w:szCs w:val="24"/>
        </w:rPr>
        <w:t>A</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D</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sign &amp;</w:t>
      </w:r>
      <w:r w:rsidRPr="001F73CC">
        <w:rPr>
          <w:rFonts w:ascii="Arial" w:eastAsia="Arial" w:hAnsi="Arial" w:cs="Arial"/>
          <w:color w:val="000000" w:themeColor="text1"/>
          <w:spacing w:val="1"/>
          <w:sz w:val="24"/>
          <w:szCs w:val="24"/>
        </w:rPr>
        <w:t xml:space="preserve"> A</w:t>
      </w:r>
      <w:r w:rsidRPr="001F73CC">
        <w:rPr>
          <w:rFonts w:ascii="Arial" w:eastAsia="Arial" w:hAnsi="Arial" w:cs="Arial"/>
          <w:color w:val="000000" w:themeColor="text1"/>
          <w:sz w:val="24"/>
          <w:szCs w:val="24"/>
        </w:rPr>
        <w:t>c</w:t>
      </w:r>
      <w:r w:rsidRPr="001F73CC">
        <w:rPr>
          <w:rFonts w:ascii="Arial" w:eastAsia="Arial" w:hAnsi="Arial" w:cs="Arial"/>
          <w:color w:val="000000" w:themeColor="text1"/>
          <w:spacing w:val="-2"/>
          <w:sz w:val="24"/>
          <w:szCs w:val="24"/>
        </w:rPr>
        <w:t>c</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 xml:space="preserve">ss </w:t>
      </w:r>
      <w:r w:rsidRPr="001F73CC">
        <w:rPr>
          <w:rFonts w:ascii="Arial" w:eastAsia="Arial" w:hAnsi="Arial" w:cs="Arial"/>
          <w:color w:val="000000" w:themeColor="text1"/>
          <w:spacing w:val="-1"/>
          <w:sz w:val="24"/>
          <w:szCs w:val="24"/>
        </w:rPr>
        <w:t>S</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is r</w:t>
      </w:r>
      <w:r w:rsidRPr="001F73CC">
        <w:rPr>
          <w:rFonts w:ascii="Arial" w:eastAsia="Arial" w:hAnsi="Arial" w:cs="Arial"/>
          <w:color w:val="000000" w:themeColor="text1"/>
          <w:spacing w:val="-2"/>
          <w:sz w:val="24"/>
          <w:szCs w:val="24"/>
        </w:rPr>
        <w:t>e</w:t>
      </w:r>
      <w:r w:rsidRPr="001F73CC">
        <w:rPr>
          <w:rFonts w:ascii="Arial" w:eastAsia="Arial" w:hAnsi="Arial" w:cs="Arial"/>
          <w:color w:val="000000" w:themeColor="text1"/>
          <w:spacing w:val="1"/>
          <w:sz w:val="24"/>
          <w:szCs w:val="24"/>
        </w:rPr>
        <w:t>qu</w:t>
      </w:r>
      <w:r w:rsidRPr="001F73CC">
        <w:rPr>
          <w:rFonts w:ascii="Arial" w:eastAsia="Arial" w:hAnsi="Arial" w:cs="Arial"/>
          <w:color w:val="000000" w:themeColor="text1"/>
          <w:sz w:val="24"/>
          <w:szCs w:val="24"/>
        </w:rPr>
        <w:t>i</w:t>
      </w:r>
      <w:r w:rsidRPr="001F73CC">
        <w:rPr>
          <w:rFonts w:ascii="Arial" w:eastAsia="Arial" w:hAnsi="Arial" w:cs="Arial"/>
          <w:color w:val="000000" w:themeColor="text1"/>
          <w:spacing w:val="-1"/>
          <w:sz w:val="24"/>
          <w:szCs w:val="24"/>
        </w:rPr>
        <w:t>r</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d</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f</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r t</w:t>
      </w:r>
      <w:r w:rsidRPr="001F73CC">
        <w:rPr>
          <w:rFonts w:ascii="Arial" w:eastAsia="Arial" w:hAnsi="Arial" w:cs="Arial"/>
          <w:color w:val="000000" w:themeColor="text1"/>
          <w:spacing w:val="1"/>
          <w:sz w:val="24"/>
          <w:szCs w:val="24"/>
        </w:rPr>
        <w:t>h</w:t>
      </w:r>
      <w:r w:rsidRPr="001F73CC">
        <w:rPr>
          <w:rFonts w:ascii="Arial" w:eastAsia="Arial" w:hAnsi="Arial" w:cs="Arial"/>
          <w:color w:val="000000" w:themeColor="text1"/>
          <w:sz w:val="24"/>
          <w:szCs w:val="24"/>
        </w:rPr>
        <w:t>e</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f</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l</w:t>
      </w:r>
      <w:r w:rsidRPr="001F73CC">
        <w:rPr>
          <w:rFonts w:ascii="Arial" w:eastAsia="Arial" w:hAnsi="Arial" w:cs="Arial"/>
          <w:color w:val="000000" w:themeColor="text1"/>
          <w:spacing w:val="-1"/>
          <w:sz w:val="24"/>
          <w:szCs w:val="24"/>
        </w:rPr>
        <w:t>l</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w</w:t>
      </w:r>
      <w:r w:rsidRPr="001F73CC">
        <w:rPr>
          <w:rFonts w:ascii="Arial" w:eastAsia="Arial" w:hAnsi="Arial" w:cs="Arial"/>
          <w:color w:val="000000" w:themeColor="text1"/>
          <w:spacing w:val="-1"/>
          <w:sz w:val="24"/>
          <w:szCs w:val="24"/>
        </w:rPr>
        <w:t>i</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g</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app</w:t>
      </w:r>
      <w:r w:rsidRPr="001F73CC">
        <w:rPr>
          <w:rFonts w:ascii="Arial" w:eastAsia="Arial" w:hAnsi="Arial" w:cs="Arial"/>
          <w:color w:val="000000" w:themeColor="text1"/>
          <w:sz w:val="24"/>
          <w:szCs w:val="24"/>
        </w:rPr>
        <w:t>l</w:t>
      </w:r>
      <w:r w:rsidRPr="001F73CC">
        <w:rPr>
          <w:rFonts w:ascii="Arial" w:eastAsia="Arial" w:hAnsi="Arial" w:cs="Arial"/>
          <w:color w:val="000000" w:themeColor="text1"/>
          <w:spacing w:val="-1"/>
          <w:sz w:val="24"/>
          <w:szCs w:val="24"/>
        </w:rPr>
        <w:t>i</w:t>
      </w:r>
      <w:r w:rsidRPr="001F73CC">
        <w:rPr>
          <w:rFonts w:ascii="Arial" w:eastAsia="Arial" w:hAnsi="Arial" w:cs="Arial"/>
          <w:color w:val="000000" w:themeColor="text1"/>
          <w:sz w:val="24"/>
          <w:szCs w:val="24"/>
        </w:rPr>
        <w:t>c</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2"/>
          <w:sz w:val="24"/>
          <w:szCs w:val="24"/>
        </w:rPr>
        <w:t>i</w:t>
      </w:r>
      <w:r w:rsidRPr="001F73CC">
        <w:rPr>
          <w:rFonts w:ascii="Arial" w:eastAsia="Arial" w:hAnsi="Arial" w:cs="Arial"/>
          <w:color w:val="000000" w:themeColor="text1"/>
          <w:spacing w:val="1"/>
          <w:sz w:val="24"/>
          <w:szCs w:val="24"/>
        </w:rPr>
        <w:t>on</w:t>
      </w:r>
      <w:r w:rsidRPr="001F73CC">
        <w:rPr>
          <w:rFonts w:ascii="Arial" w:eastAsia="Arial" w:hAnsi="Arial" w:cs="Arial"/>
          <w:color w:val="000000" w:themeColor="text1"/>
          <w:sz w:val="24"/>
          <w:szCs w:val="24"/>
        </w:rPr>
        <w:t>s:</w:t>
      </w:r>
    </w:p>
    <w:p w14:paraId="16EC8359" w14:textId="77777777" w:rsidR="00F260AE" w:rsidRPr="001F73CC" w:rsidRDefault="00F260AE" w:rsidP="00F260AE">
      <w:pPr>
        <w:ind w:left="743"/>
        <w:rPr>
          <w:rFonts w:ascii="Arial" w:eastAsia="Arial" w:hAnsi="Arial" w:cs="Arial"/>
          <w:color w:val="000000" w:themeColor="text1"/>
          <w:sz w:val="24"/>
          <w:szCs w:val="24"/>
        </w:rPr>
      </w:pPr>
      <w:r w:rsidRPr="001F73CC">
        <w:rPr>
          <w:rFonts w:ascii="Arial" w:eastAsia="Verdana" w:hAnsi="Arial" w:cs="Arial"/>
          <w:color w:val="000000" w:themeColor="text1"/>
          <w:sz w:val="24"/>
          <w:szCs w:val="24"/>
        </w:rPr>
        <w:t xml:space="preserve">• </w:t>
      </w:r>
      <w:r w:rsidRPr="001F73CC">
        <w:rPr>
          <w:rFonts w:ascii="Arial" w:eastAsia="Verdana" w:hAnsi="Arial" w:cs="Arial"/>
          <w:color w:val="000000" w:themeColor="text1"/>
          <w:spacing w:val="60"/>
          <w:sz w:val="24"/>
          <w:szCs w:val="24"/>
        </w:rPr>
        <w:t xml:space="preserve"> </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 xml:space="preserve">jor </w:t>
      </w:r>
      <w:r w:rsidRPr="001F73CC">
        <w:rPr>
          <w:rFonts w:ascii="Arial" w:eastAsia="Arial" w:hAnsi="Arial" w:cs="Arial"/>
          <w:color w:val="000000" w:themeColor="text1"/>
          <w:spacing w:val="1"/>
          <w:sz w:val="24"/>
          <w:szCs w:val="24"/>
        </w:rPr>
        <w:t>de</w:t>
      </w:r>
      <w:r w:rsidRPr="001F73CC">
        <w:rPr>
          <w:rFonts w:ascii="Arial" w:eastAsia="Arial" w:hAnsi="Arial" w:cs="Arial"/>
          <w:color w:val="000000" w:themeColor="text1"/>
          <w:sz w:val="24"/>
          <w:szCs w:val="24"/>
        </w:rPr>
        <w:t>v</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l</w:t>
      </w:r>
      <w:r w:rsidRPr="001F73CC">
        <w:rPr>
          <w:rFonts w:ascii="Arial" w:eastAsia="Arial" w:hAnsi="Arial" w:cs="Arial"/>
          <w:color w:val="000000" w:themeColor="text1"/>
          <w:spacing w:val="-2"/>
          <w:sz w:val="24"/>
          <w:szCs w:val="24"/>
        </w:rPr>
        <w:t>o</w:t>
      </w:r>
      <w:r w:rsidRPr="001F73CC">
        <w:rPr>
          <w:rFonts w:ascii="Arial" w:eastAsia="Arial" w:hAnsi="Arial" w:cs="Arial"/>
          <w:color w:val="000000" w:themeColor="text1"/>
          <w:spacing w:val="-1"/>
          <w:sz w:val="24"/>
          <w:szCs w:val="24"/>
        </w:rPr>
        <w:t>p</w:t>
      </w:r>
      <w:r w:rsidRPr="001F73CC">
        <w:rPr>
          <w:rFonts w:ascii="Arial" w:eastAsia="Arial" w:hAnsi="Arial" w:cs="Arial"/>
          <w:color w:val="000000" w:themeColor="text1"/>
          <w:spacing w:val="1"/>
          <w:sz w:val="24"/>
          <w:szCs w:val="24"/>
        </w:rPr>
        <w:t>men</w:t>
      </w:r>
      <w:r w:rsidRPr="001F73CC">
        <w:rPr>
          <w:rFonts w:ascii="Arial" w:eastAsia="Arial" w:hAnsi="Arial" w:cs="Arial"/>
          <w:color w:val="000000" w:themeColor="text1"/>
          <w:sz w:val="24"/>
          <w:szCs w:val="24"/>
        </w:rPr>
        <w:t>t</w:t>
      </w:r>
    </w:p>
    <w:p w14:paraId="0A77B81D" w14:textId="77777777" w:rsidR="00F260AE" w:rsidRPr="001F73CC" w:rsidRDefault="00F260AE" w:rsidP="00F260AE">
      <w:pPr>
        <w:spacing w:line="280" w:lineRule="exact"/>
        <w:ind w:left="743"/>
        <w:rPr>
          <w:rFonts w:ascii="Arial" w:eastAsia="Arial" w:hAnsi="Arial" w:cs="Arial"/>
          <w:color w:val="000000" w:themeColor="text1"/>
          <w:sz w:val="24"/>
          <w:szCs w:val="24"/>
        </w:rPr>
      </w:pPr>
      <w:r w:rsidRPr="001F73CC">
        <w:rPr>
          <w:rFonts w:ascii="Arial" w:eastAsia="Verdana" w:hAnsi="Arial" w:cs="Arial"/>
          <w:color w:val="000000" w:themeColor="text1"/>
          <w:position w:val="-1"/>
          <w:sz w:val="24"/>
          <w:szCs w:val="24"/>
        </w:rPr>
        <w:t xml:space="preserve">• </w:t>
      </w:r>
      <w:r w:rsidRPr="001F73CC">
        <w:rPr>
          <w:rFonts w:ascii="Arial" w:eastAsia="Verdana" w:hAnsi="Arial" w:cs="Arial"/>
          <w:color w:val="000000" w:themeColor="text1"/>
          <w:spacing w:val="60"/>
          <w:position w:val="-1"/>
          <w:sz w:val="24"/>
          <w:szCs w:val="24"/>
        </w:rPr>
        <w:t xml:space="preserve"> </w:t>
      </w:r>
      <w:r w:rsidRPr="001F73CC">
        <w:rPr>
          <w:rFonts w:ascii="Arial" w:eastAsia="Arial" w:hAnsi="Arial" w:cs="Arial"/>
          <w:color w:val="000000" w:themeColor="text1"/>
          <w:spacing w:val="1"/>
          <w:position w:val="-1"/>
          <w:sz w:val="24"/>
          <w:szCs w:val="24"/>
        </w:rPr>
        <w:t>L</w:t>
      </w:r>
      <w:r w:rsidRPr="001F73CC">
        <w:rPr>
          <w:rFonts w:ascii="Arial" w:eastAsia="Arial" w:hAnsi="Arial" w:cs="Arial"/>
          <w:color w:val="000000" w:themeColor="text1"/>
          <w:position w:val="-1"/>
          <w:sz w:val="24"/>
          <w:szCs w:val="24"/>
        </w:rPr>
        <w:t>ist</w:t>
      </w:r>
      <w:r w:rsidRPr="001F73CC">
        <w:rPr>
          <w:rFonts w:ascii="Arial" w:eastAsia="Arial" w:hAnsi="Arial" w:cs="Arial"/>
          <w:color w:val="000000" w:themeColor="text1"/>
          <w:spacing w:val="1"/>
          <w:position w:val="-1"/>
          <w:sz w:val="24"/>
          <w:szCs w:val="24"/>
        </w:rPr>
        <w:t>e</w:t>
      </w:r>
      <w:r w:rsidRPr="001F73CC">
        <w:rPr>
          <w:rFonts w:ascii="Arial" w:eastAsia="Arial" w:hAnsi="Arial" w:cs="Arial"/>
          <w:color w:val="000000" w:themeColor="text1"/>
          <w:position w:val="-1"/>
          <w:sz w:val="24"/>
          <w:szCs w:val="24"/>
        </w:rPr>
        <w:t>d B</w:t>
      </w:r>
      <w:r w:rsidRPr="001F73CC">
        <w:rPr>
          <w:rFonts w:ascii="Arial" w:eastAsia="Arial" w:hAnsi="Arial" w:cs="Arial"/>
          <w:color w:val="000000" w:themeColor="text1"/>
          <w:spacing w:val="1"/>
          <w:position w:val="-1"/>
          <w:sz w:val="24"/>
          <w:szCs w:val="24"/>
        </w:rPr>
        <w:t>u</w:t>
      </w:r>
      <w:r w:rsidRPr="001F73CC">
        <w:rPr>
          <w:rFonts w:ascii="Arial" w:eastAsia="Arial" w:hAnsi="Arial" w:cs="Arial"/>
          <w:color w:val="000000" w:themeColor="text1"/>
          <w:position w:val="-1"/>
          <w:sz w:val="24"/>
          <w:szCs w:val="24"/>
        </w:rPr>
        <w:t>i</w:t>
      </w:r>
      <w:r w:rsidRPr="001F73CC">
        <w:rPr>
          <w:rFonts w:ascii="Arial" w:eastAsia="Arial" w:hAnsi="Arial" w:cs="Arial"/>
          <w:color w:val="000000" w:themeColor="text1"/>
          <w:spacing w:val="-1"/>
          <w:position w:val="-1"/>
          <w:sz w:val="24"/>
          <w:szCs w:val="24"/>
        </w:rPr>
        <w:t>l</w:t>
      </w:r>
      <w:r w:rsidRPr="001F73CC">
        <w:rPr>
          <w:rFonts w:ascii="Arial" w:eastAsia="Arial" w:hAnsi="Arial" w:cs="Arial"/>
          <w:color w:val="000000" w:themeColor="text1"/>
          <w:spacing w:val="1"/>
          <w:position w:val="-1"/>
          <w:sz w:val="24"/>
          <w:szCs w:val="24"/>
        </w:rPr>
        <w:t>d</w:t>
      </w:r>
      <w:r w:rsidRPr="001F73CC">
        <w:rPr>
          <w:rFonts w:ascii="Arial" w:eastAsia="Arial" w:hAnsi="Arial" w:cs="Arial"/>
          <w:color w:val="000000" w:themeColor="text1"/>
          <w:position w:val="-1"/>
          <w:sz w:val="24"/>
          <w:szCs w:val="24"/>
        </w:rPr>
        <w:t>i</w:t>
      </w:r>
      <w:r w:rsidRPr="001F73CC">
        <w:rPr>
          <w:rFonts w:ascii="Arial" w:eastAsia="Arial" w:hAnsi="Arial" w:cs="Arial"/>
          <w:color w:val="000000" w:themeColor="text1"/>
          <w:spacing w:val="-2"/>
          <w:position w:val="-1"/>
          <w:sz w:val="24"/>
          <w:szCs w:val="24"/>
        </w:rPr>
        <w:t>n</w:t>
      </w:r>
      <w:r w:rsidRPr="001F73CC">
        <w:rPr>
          <w:rFonts w:ascii="Arial" w:eastAsia="Arial" w:hAnsi="Arial" w:cs="Arial"/>
          <w:color w:val="000000" w:themeColor="text1"/>
          <w:position w:val="-1"/>
          <w:sz w:val="24"/>
          <w:szCs w:val="24"/>
        </w:rPr>
        <w:t>g</w:t>
      </w:r>
      <w:r w:rsidRPr="001F73CC">
        <w:rPr>
          <w:rFonts w:ascii="Arial" w:eastAsia="Arial" w:hAnsi="Arial" w:cs="Arial"/>
          <w:color w:val="000000" w:themeColor="text1"/>
          <w:spacing w:val="1"/>
          <w:position w:val="-1"/>
          <w:sz w:val="24"/>
          <w:szCs w:val="24"/>
        </w:rPr>
        <w:t xml:space="preserve"> </w:t>
      </w:r>
      <w:r w:rsidRPr="001F73CC">
        <w:rPr>
          <w:rFonts w:ascii="Arial" w:eastAsia="Arial" w:hAnsi="Arial" w:cs="Arial"/>
          <w:color w:val="000000" w:themeColor="text1"/>
          <w:position w:val="-1"/>
          <w:sz w:val="24"/>
          <w:szCs w:val="24"/>
        </w:rPr>
        <w:t>C</w:t>
      </w:r>
      <w:r w:rsidRPr="001F73CC">
        <w:rPr>
          <w:rFonts w:ascii="Arial" w:eastAsia="Arial" w:hAnsi="Arial" w:cs="Arial"/>
          <w:color w:val="000000" w:themeColor="text1"/>
          <w:spacing w:val="1"/>
          <w:position w:val="-1"/>
          <w:sz w:val="24"/>
          <w:szCs w:val="24"/>
        </w:rPr>
        <w:t>on</w:t>
      </w:r>
      <w:r w:rsidRPr="001F73CC">
        <w:rPr>
          <w:rFonts w:ascii="Arial" w:eastAsia="Arial" w:hAnsi="Arial" w:cs="Arial"/>
          <w:color w:val="000000" w:themeColor="text1"/>
          <w:spacing w:val="-2"/>
          <w:position w:val="-1"/>
          <w:sz w:val="24"/>
          <w:szCs w:val="24"/>
        </w:rPr>
        <w:t>s</w:t>
      </w:r>
      <w:r w:rsidRPr="001F73CC">
        <w:rPr>
          <w:rFonts w:ascii="Arial" w:eastAsia="Arial" w:hAnsi="Arial" w:cs="Arial"/>
          <w:color w:val="000000" w:themeColor="text1"/>
          <w:spacing w:val="1"/>
          <w:position w:val="-1"/>
          <w:sz w:val="24"/>
          <w:szCs w:val="24"/>
        </w:rPr>
        <w:t>e</w:t>
      </w:r>
      <w:r w:rsidRPr="001F73CC">
        <w:rPr>
          <w:rFonts w:ascii="Arial" w:eastAsia="Arial" w:hAnsi="Arial" w:cs="Arial"/>
          <w:color w:val="000000" w:themeColor="text1"/>
          <w:spacing w:val="-1"/>
          <w:position w:val="-1"/>
          <w:sz w:val="24"/>
          <w:szCs w:val="24"/>
        </w:rPr>
        <w:t>n</w:t>
      </w:r>
      <w:r w:rsidRPr="001F73CC">
        <w:rPr>
          <w:rFonts w:ascii="Arial" w:eastAsia="Arial" w:hAnsi="Arial" w:cs="Arial"/>
          <w:color w:val="000000" w:themeColor="text1"/>
          <w:position w:val="-1"/>
          <w:sz w:val="24"/>
          <w:szCs w:val="24"/>
        </w:rPr>
        <w:t>t</w:t>
      </w:r>
    </w:p>
    <w:p w14:paraId="2DDEEEA7" w14:textId="77777777" w:rsidR="00F260AE" w:rsidRPr="001F73CC" w:rsidRDefault="00F260AE" w:rsidP="00F260AE">
      <w:pPr>
        <w:ind w:left="743"/>
        <w:rPr>
          <w:rFonts w:ascii="Arial" w:eastAsia="Arial" w:hAnsi="Arial" w:cs="Arial"/>
          <w:color w:val="000000" w:themeColor="text1"/>
          <w:sz w:val="24"/>
          <w:szCs w:val="24"/>
        </w:rPr>
      </w:pPr>
      <w:r w:rsidRPr="001F73CC">
        <w:rPr>
          <w:rFonts w:ascii="Arial" w:eastAsia="Verdana" w:hAnsi="Arial" w:cs="Arial"/>
          <w:color w:val="000000" w:themeColor="text1"/>
          <w:sz w:val="24"/>
          <w:szCs w:val="24"/>
        </w:rPr>
        <w:t xml:space="preserve">• </w:t>
      </w:r>
      <w:r w:rsidRPr="001F73CC">
        <w:rPr>
          <w:rFonts w:ascii="Arial" w:eastAsia="Verdana" w:hAnsi="Arial" w:cs="Arial"/>
          <w:color w:val="000000" w:themeColor="text1"/>
          <w:spacing w:val="60"/>
          <w:sz w:val="24"/>
          <w:szCs w:val="24"/>
        </w:rPr>
        <w:t xml:space="preserve"> </w:t>
      </w:r>
      <w:r w:rsidRPr="001F73CC">
        <w:rPr>
          <w:rFonts w:ascii="Arial" w:eastAsia="Arial" w:hAnsi="Arial" w:cs="Arial"/>
          <w:color w:val="000000" w:themeColor="text1"/>
          <w:sz w:val="24"/>
          <w:szCs w:val="24"/>
        </w:rPr>
        <w:t>Pro</w:t>
      </w:r>
      <w:r w:rsidRPr="001F73CC">
        <w:rPr>
          <w:rFonts w:ascii="Arial" w:eastAsia="Arial" w:hAnsi="Arial" w:cs="Arial"/>
          <w:color w:val="000000" w:themeColor="text1"/>
          <w:spacing w:val="1"/>
          <w:sz w:val="24"/>
          <w:szCs w:val="24"/>
        </w:rPr>
        <w:t>po</w:t>
      </w:r>
      <w:r w:rsidRPr="001F73CC">
        <w:rPr>
          <w:rFonts w:ascii="Arial" w:eastAsia="Arial" w:hAnsi="Arial" w:cs="Arial"/>
          <w:color w:val="000000" w:themeColor="text1"/>
          <w:spacing w:val="-2"/>
          <w:sz w:val="24"/>
          <w:szCs w:val="24"/>
        </w:rPr>
        <w:t>s</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 xml:space="preserve">ls </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f</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2"/>
          <w:sz w:val="24"/>
          <w:szCs w:val="24"/>
        </w:rPr>
        <w:t>≥</w:t>
      </w:r>
      <w:r w:rsidRPr="001F73CC">
        <w:rPr>
          <w:rFonts w:ascii="Arial" w:eastAsia="Arial" w:hAnsi="Arial" w:cs="Arial"/>
          <w:color w:val="000000" w:themeColor="text1"/>
          <w:sz w:val="24"/>
          <w:szCs w:val="24"/>
        </w:rPr>
        <w:t>1</w:t>
      </w:r>
      <w:r w:rsidRPr="001F73CC">
        <w:rPr>
          <w:rFonts w:ascii="Arial" w:eastAsia="Arial" w:hAnsi="Arial" w:cs="Arial"/>
          <w:color w:val="000000" w:themeColor="text1"/>
          <w:spacing w:val="1"/>
          <w:sz w:val="24"/>
          <w:szCs w:val="24"/>
        </w:rPr>
        <w:t xml:space="preserve"> d</w:t>
      </w:r>
      <w:r w:rsidRPr="001F73CC">
        <w:rPr>
          <w:rFonts w:ascii="Arial" w:eastAsia="Arial" w:hAnsi="Arial" w:cs="Arial"/>
          <w:color w:val="000000" w:themeColor="text1"/>
          <w:spacing w:val="-3"/>
          <w:sz w:val="24"/>
          <w:szCs w:val="24"/>
        </w:rPr>
        <w:t>w</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l</w:t>
      </w:r>
      <w:r w:rsidRPr="001F73CC">
        <w:rPr>
          <w:rFonts w:ascii="Arial" w:eastAsia="Arial" w:hAnsi="Arial" w:cs="Arial"/>
          <w:color w:val="000000" w:themeColor="text1"/>
          <w:spacing w:val="-1"/>
          <w:sz w:val="24"/>
          <w:szCs w:val="24"/>
        </w:rPr>
        <w:t>l</w:t>
      </w:r>
      <w:r w:rsidRPr="001F73CC">
        <w:rPr>
          <w:rFonts w:ascii="Arial" w:eastAsia="Arial" w:hAnsi="Arial" w:cs="Arial"/>
          <w:color w:val="000000" w:themeColor="text1"/>
          <w:sz w:val="24"/>
          <w:szCs w:val="24"/>
        </w:rPr>
        <w:t>ing</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h</w:t>
      </w:r>
      <w:r w:rsidRPr="001F73CC">
        <w:rPr>
          <w:rFonts w:ascii="Arial" w:eastAsia="Arial" w:hAnsi="Arial" w:cs="Arial"/>
          <w:color w:val="000000" w:themeColor="text1"/>
          <w:spacing w:val="1"/>
          <w:sz w:val="24"/>
          <w:szCs w:val="24"/>
        </w:rPr>
        <w:t>ou</w:t>
      </w:r>
      <w:r w:rsidRPr="001F73CC">
        <w:rPr>
          <w:rFonts w:ascii="Arial" w:eastAsia="Arial" w:hAnsi="Arial" w:cs="Arial"/>
          <w:color w:val="000000" w:themeColor="text1"/>
          <w:sz w:val="24"/>
          <w:szCs w:val="24"/>
        </w:rPr>
        <w:t>se</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r ≥</w:t>
      </w:r>
      <w:r w:rsidRPr="001F73CC">
        <w:rPr>
          <w:rFonts w:ascii="Arial" w:eastAsia="Arial" w:hAnsi="Arial" w:cs="Arial"/>
          <w:color w:val="000000" w:themeColor="text1"/>
          <w:spacing w:val="-2"/>
          <w:sz w:val="24"/>
          <w:szCs w:val="24"/>
        </w:rPr>
        <w:t xml:space="preserve"> </w:t>
      </w:r>
      <w:r w:rsidRPr="001F73CC">
        <w:rPr>
          <w:rFonts w:ascii="Arial" w:eastAsia="Arial" w:hAnsi="Arial" w:cs="Arial"/>
          <w:color w:val="000000" w:themeColor="text1"/>
          <w:spacing w:val="1"/>
          <w:sz w:val="24"/>
          <w:szCs w:val="24"/>
        </w:rPr>
        <w:t>100</w:t>
      </w:r>
      <w:r w:rsidRPr="001F73CC">
        <w:rPr>
          <w:rFonts w:ascii="Arial" w:eastAsia="Arial" w:hAnsi="Arial" w:cs="Arial"/>
          <w:color w:val="000000" w:themeColor="text1"/>
          <w:spacing w:val="-2"/>
          <w:sz w:val="24"/>
          <w:szCs w:val="24"/>
        </w:rPr>
        <w:t>s</w:t>
      </w:r>
      <w:r w:rsidRPr="001F73CC">
        <w:rPr>
          <w:rFonts w:ascii="Arial" w:eastAsia="Arial" w:hAnsi="Arial" w:cs="Arial"/>
          <w:color w:val="000000" w:themeColor="text1"/>
          <w:spacing w:val="-1"/>
          <w:sz w:val="24"/>
          <w:szCs w:val="24"/>
        </w:rPr>
        <w:t>q</w:t>
      </w:r>
      <w:r w:rsidRPr="001F73CC">
        <w:rPr>
          <w:rFonts w:ascii="Arial" w:eastAsia="Arial" w:hAnsi="Arial" w:cs="Arial"/>
          <w:color w:val="000000" w:themeColor="text1"/>
          <w:sz w:val="24"/>
          <w:szCs w:val="24"/>
        </w:rPr>
        <w:t>m wh</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 xml:space="preserve">re </w:t>
      </w:r>
      <w:r w:rsidRPr="001F73CC">
        <w:rPr>
          <w:rFonts w:ascii="Arial" w:eastAsia="Arial" w:hAnsi="Arial" w:cs="Arial"/>
          <w:color w:val="000000" w:themeColor="text1"/>
          <w:spacing w:val="1"/>
          <w:sz w:val="24"/>
          <w:szCs w:val="24"/>
        </w:rPr>
        <w:t>t</w:t>
      </w:r>
      <w:r w:rsidRPr="001F73CC">
        <w:rPr>
          <w:rFonts w:ascii="Arial" w:eastAsia="Arial" w:hAnsi="Arial" w:cs="Arial"/>
          <w:color w:val="000000" w:themeColor="text1"/>
          <w:spacing w:val="-1"/>
          <w:sz w:val="24"/>
          <w:szCs w:val="24"/>
        </w:rPr>
        <w:t>h</w:t>
      </w:r>
      <w:r w:rsidRPr="001F73CC">
        <w:rPr>
          <w:rFonts w:ascii="Arial" w:eastAsia="Arial" w:hAnsi="Arial" w:cs="Arial"/>
          <w:color w:val="000000" w:themeColor="text1"/>
          <w:sz w:val="24"/>
          <w:szCs w:val="24"/>
        </w:rPr>
        <w:t>e</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site</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fa</w:t>
      </w:r>
      <w:r w:rsidRPr="001F73CC">
        <w:rPr>
          <w:rFonts w:ascii="Arial" w:eastAsia="Arial" w:hAnsi="Arial" w:cs="Arial"/>
          <w:color w:val="000000" w:themeColor="text1"/>
          <w:sz w:val="24"/>
          <w:szCs w:val="24"/>
        </w:rPr>
        <w:t>l</w:t>
      </w:r>
      <w:r w:rsidRPr="001F73CC">
        <w:rPr>
          <w:rFonts w:ascii="Arial" w:eastAsia="Arial" w:hAnsi="Arial" w:cs="Arial"/>
          <w:color w:val="000000" w:themeColor="text1"/>
          <w:spacing w:val="-1"/>
          <w:sz w:val="24"/>
          <w:szCs w:val="24"/>
        </w:rPr>
        <w:t>l</w:t>
      </w:r>
      <w:r w:rsidRPr="001F73CC">
        <w:rPr>
          <w:rFonts w:ascii="Arial" w:eastAsia="Arial" w:hAnsi="Arial" w:cs="Arial"/>
          <w:color w:val="000000" w:themeColor="text1"/>
          <w:sz w:val="24"/>
          <w:szCs w:val="24"/>
        </w:rPr>
        <w:t>s wi</w:t>
      </w:r>
      <w:r w:rsidRPr="001F73CC">
        <w:rPr>
          <w:rFonts w:ascii="Arial" w:eastAsia="Arial" w:hAnsi="Arial" w:cs="Arial"/>
          <w:color w:val="000000" w:themeColor="text1"/>
          <w:spacing w:val="-2"/>
          <w:sz w:val="24"/>
          <w:szCs w:val="24"/>
        </w:rPr>
        <w:t>t</w:t>
      </w:r>
      <w:r w:rsidRPr="001F73CC">
        <w:rPr>
          <w:rFonts w:ascii="Arial" w:eastAsia="Arial" w:hAnsi="Arial" w:cs="Arial"/>
          <w:color w:val="000000" w:themeColor="text1"/>
          <w:spacing w:val="1"/>
          <w:sz w:val="24"/>
          <w:szCs w:val="24"/>
        </w:rPr>
        <w:t>h</w:t>
      </w:r>
      <w:r w:rsidRPr="001F73CC">
        <w:rPr>
          <w:rFonts w:ascii="Arial" w:eastAsia="Arial" w:hAnsi="Arial" w:cs="Arial"/>
          <w:color w:val="000000" w:themeColor="text1"/>
          <w:sz w:val="24"/>
          <w:szCs w:val="24"/>
        </w:rPr>
        <w:t>in</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 xml:space="preserve">y </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f</w:t>
      </w:r>
      <w:r w:rsidRPr="001F73CC">
        <w:rPr>
          <w:rFonts w:ascii="Arial" w:eastAsia="Arial" w:hAnsi="Arial" w:cs="Arial"/>
          <w:color w:val="000000" w:themeColor="text1"/>
          <w:spacing w:val="-2"/>
          <w:sz w:val="24"/>
          <w:szCs w:val="24"/>
        </w:rPr>
        <w:t xml:space="preserve"> </w:t>
      </w:r>
      <w:r w:rsidRPr="001F73CC">
        <w:rPr>
          <w:rFonts w:ascii="Arial" w:eastAsia="Arial" w:hAnsi="Arial" w:cs="Arial"/>
          <w:color w:val="000000" w:themeColor="text1"/>
          <w:spacing w:val="1"/>
          <w:sz w:val="24"/>
          <w:szCs w:val="24"/>
        </w:rPr>
        <w:t>t</w:t>
      </w:r>
      <w:r w:rsidRPr="001F73CC">
        <w:rPr>
          <w:rFonts w:ascii="Arial" w:eastAsia="Arial" w:hAnsi="Arial" w:cs="Arial"/>
          <w:color w:val="000000" w:themeColor="text1"/>
          <w:spacing w:val="-1"/>
          <w:sz w:val="24"/>
          <w:szCs w:val="24"/>
        </w:rPr>
        <w:t>h</w:t>
      </w:r>
      <w:r w:rsidRPr="001F73CC">
        <w:rPr>
          <w:rFonts w:ascii="Arial" w:eastAsia="Arial" w:hAnsi="Arial" w:cs="Arial"/>
          <w:color w:val="000000" w:themeColor="text1"/>
          <w:sz w:val="24"/>
          <w:szCs w:val="24"/>
        </w:rPr>
        <w:t>e</w:t>
      </w:r>
      <w:r w:rsidRPr="001F73CC">
        <w:rPr>
          <w:rFonts w:ascii="Arial" w:eastAsia="Arial" w:hAnsi="Arial" w:cs="Arial"/>
          <w:color w:val="000000" w:themeColor="text1"/>
          <w:spacing w:val="1"/>
          <w:sz w:val="24"/>
          <w:szCs w:val="24"/>
        </w:rPr>
        <w:t xml:space="preserve"> fo</w:t>
      </w:r>
      <w:r w:rsidRPr="001F73CC">
        <w:rPr>
          <w:rFonts w:ascii="Arial" w:eastAsia="Arial" w:hAnsi="Arial" w:cs="Arial"/>
          <w:color w:val="000000" w:themeColor="text1"/>
          <w:sz w:val="24"/>
          <w:szCs w:val="24"/>
        </w:rPr>
        <w:t>l</w:t>
      </w:r>
      <w:r w:rsidRPr="001F73CC">
        <w:rPr>
          <w:rFonts w:ascii="Arial" w:eastAsia="Arial" w:hAnsi="Arial" w:cs="Arial"/>
          <w:color w:val="000000" w:themeColor="text1"/>
          <w:spacing w:val="-1"/>
          <w:sz w:val="24"/>
          <w:szCs w:val="24"/>
        </w:rPr>
        <w:t>l</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w</w:t>
      </w:r>
      <w:r w:rsidRPr="001F73CC">
        <w:rPr>
          <w:rFonts w:ascii="Arial" w:eastAsia="Arial" w:hAnsi="Arial" w:cs="Arial"/>
          <w:color w:val="000000" w:themeColor="text1"/>
          <w:spacing w:val="-1"/>
          <w:sz w:val="24"/>
          <w:szCs w:val="24"/>
        </w:rPr>
        <w:t>in</w:t>
      </w:r>
      <w:r w:rsidRPr="001F73CC">
        <w:rPr>
          <w:rFonts w:ascii="Arial" w:eastAsia="Arial" w:hAnsi="Arial" w:cs="Arial"/>
          <w:color w:val="000000" w:themeColor="text1"/>
          <w:sz w:val="24"/>
          <w:szCs w:val="24"/>
        </w:rPr>
        <w:t>g</w:t>
      </w:r>
    </w:p>
    <w:p w14:paraId="5C764665" w14:textId="77777777" w:rsidR="00F260AE" w:rsidRPr="001F73CC" w:rsidRDefault="00F260AE" w:rsidP="00F260AE">
      <w:pPr>
        <w:ind w:left="1104"/>
        <w:rPr>
          <w:rFonts w:ascii="Arial" w:eastAsia="Arial" w:hAnsi="Arial" w:cs="Arial"/>
          <w:color w:val="000000" w:themeColor="text1"/>
          <w:sz w:val="24"/>
          <w:szCs w:val="24"/>
        </w:rPr>
      </w:pP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re</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s:</w:t>
      </w:r>
    </w:p>
    <w:p w14:paraId="407786B4" w14:textId="77777777" w:rsidR="00F260AE" w:rsidRPr="001F73CC" w:rsidRDefault="00F260AE" w:rsidP="00F260AE">
      <w:pPr>
        <w:spacing w:line="280" w:lineRule="exact"/>
        <w:ind w:left="1104"/>
        <w:rPr>
          <w:rFonts w:ascii="Arial" w:eastAsia="Arial" w:hAnsi="Arial" w:cs="Arial"/>
          <w:color w:val="000000" w:themeColor="text1"/>
          <w:sz w:val="24"/>
          <w:szCs w:val="24"/>
        </w:rPr>
      </w:pPr>
      <w:r w:rsidRPr="001F73CC">
        <w:rPr>
          <w:rFonts w:ascii="Arial" w:eastAsia="Calibri" w:hAnsi="Arial" w:cs="Arial"/>
          <w:color w:val="000000" w:themeColor="text1"/>
          <w:sz w:val="24"/>
          <w:szCs w:val="24"/>
        </w:rPr>
        <w:t xml:space="preserve">-    </w:t>
      </w:r>
      <w:r w:rsidRPr="001F73CC">
        <w:rPr>
          <w:rFonts w:ascii="Arial" w:eastAsia="Calibri" w:hAnsi="Arial" w:cs="Arial"/>
          <w:color w:val="000000" w:themeColor="text1"/>
          <w:spacing w:val="15"/>
          <w:sz w:val="24"/>
          <w:szCs w:val="24"/>
        </w:rPr>
        <w:t xml:space="preserve"> </w:t>
      </w:r>
      <w:r w:rsidRPr="001F73CC">
        <w:rPr>
          <w:rFonts w:ascii="Arial" w:eastAsia="Arial" w:hAnsi="Arial" w:cs="Arial"/>
          <w:color w:val="000000" w:themeColor="text1"/>
          <w:sz w:val="24"/>
          <w:szCs w:val="24"/>
        </w:rPr>
        <w:t>Co</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rvati</w:t>
      </w:r>
      <w:r w:rsidRPr="001F73CC">
        <w:rPr>
          <w:rFonts w:ascii="Arial" w:eastAsia="Arial" w:hAnsi="Arial" w:cs="Arial"/>
          <w:color w:val="000000" w:themeColor="text1"/>
          <w:spacing w:val="-2"/>
          <w:sz w:val="24"/>
          <w:szCs w:val="24"/>
        </w:rPr>
        <w:t>o</w:t>
      </w:r>
      <w:r w:rsidRPr="001F73CC">
        <w:rPr>
          <w:rFonts w:ascii="Arial" w:eastAsia="Arial" w:hAnsi="Arial" w:cs="Arial"/>
          <w:color w:val="000000" w:themeColor="text1"/>
          <w:sz w:val="24"/>
          <w:szCs w:val="24"/>
        </w:rPr>
        <w:t>n</w:t>
      </w:r>
      <w:r w:rsidRPr="001F73CC">
        <w:rPr>
          <w:rFonts w:ascii="Arial" w:eastAsia="Arial" w:hAnsi="Arial" w:cs="Arial"/>
          <w:color w:val="000000" w:themeColor="text1"/>
          <w:spacing w:val="1"/>
          <w:sz w:val="24"/>
          <w:szCs w:val="24"/>
        </w:rPr>
        <w:t xml:space="preserve"> A</w:t>
      </w:r>
      <w:r w:rsidRPr="001F73CC">
        <w:rPr>
          <w:rFonts w:ascii="Arial" w:eastAsia="Arial" w:hAnsi="Arial" w:cs="Arial"/>
          <w:color w:val="000000" w:themeColor="text1"/>
          <w:sz w:val="24"/>
          <w:szCs w:val="24"/>
        </w:rPr>
        <w:t>r</w:t>
      </w:r>
      <w:r w:rsidRPr="001F73CC">
        <w:rPr>
          <w:rFonts w:ascii="Arial" w:eastAsia="Arial" w:hAnsi="Arial" w:cs="Arial"/>
          <w:color w:val="000000" w:themeColor="text1"/>
          <w:spacing w:val="-2"/>
          <w:sz w:val="24"/>
          <w:szCs w:val="24"/>
        </w:rPr>
        <w:t>e</w:t>
      </w:r>
      <w:r w:rsidRPr="001F73CC">
        <w:rPr>
          <w:rFonts w:ascii="Arial" w:eastAsia="Arial" w:hAnsi="Arial" w:cs="Arial"/>
          <w:color w:val="000000" w:themeColor="text1"/>
          <w:sz w:val="24"/>
          <w:szCs w:val="24"/>
        </w:rPr>
        <w:t>a</w:t>
      </w:r>
    </w:p>
    <w:p w14:paraId="44778474" w14:textId="77777777" w:rsidR="00F260AE" w:rsidRPr="001F73CC" w:rsidRDefault="00F260AE" w:rsidP="00F260AE">
      <w:pPr>
        <w:spacing w:line="260" w:lineRule="exact"/>
        <w:ind w:left="1104"/>
        <w:rPr>
          <w:rFonts w:ascii="Arial" w:eastAsia="Arial" w:hAnsi="Arial" w:cs="Arial"/>
          <w:color w:val="000000" w:themeColor="text1"/>
          <w:sz w:val="24"/>
          <w:szCs w:val="24"/>
        </w:rPr>
      </w:pPr>
      <w:r w:rsidRPr="001F73CC">
        <w:rPr>
          <w:rFonts w:ascii="Arial" w:eastAsia="Calibri" w:hAnsi="Arial" w:cs="Arial"/>
          <w:color w:val="000000" w:themeColor="text1"/>
          <w:sz w:val="24"/>
          <w:szCs w:val="24"/>
        </w:rPr>
        <w:t xml:space="preserve">-    </w:t>
      </w:r>
      <w:r w:rsidRPr="001F73CC">
        <w:rPr>
          <w:rFonts w:ascii="Arial" w:eastAsia="Calibri" w:hAnsi="Arial" w:cs="Arial"/>
          <w:color w:val="000000" w:themeColor="text1"/>
          <w:spacing w:val="15"/>
          <w:sz w:val="24"/>
          <w:szCs w:val="24"/>
        </w:rPr>
        <w:t xml:space="preserve"> </w:t>
      </w:r>
      <w:r w:rsidRPr="001F73CC">
        <w:rPr>
          <w:rFonts w:ascii="Arial" w:eastAsia="Arial" w:hAnsi="Arial" w:cs="Arial"/>
          <w:color w:val="000000" w:themeColor="text1"/>
          <w:sz w:val="24"/>
          <w:szCs w:val="24"/>
        </w:rPr>
        <w:t>Area</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f</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O</w:t>
      </w:r>
      <w:r w:rsidRPr="001F73CC">
        <w:rPr>
          <w:rFonts w:ascii="Arial" w:eastAsia="Arial" w:hAnsi="Arial" w:cs="Arial"/>
          <w:color w:val="000000" w:themeColor="text1"/>
          <w:spacing w:val="-1"/>
          <w:sz w:val="24"/>
          <w:szCs w:val="24"/>
        </w:rPr>
        <w:t>u</w:t>
      </w:r>
      <w:r w:rsidRPr="001F73CC">
        <w:rPr>
          <w:rFonts w:ascii="Arial" w:eastAsia="Arial" w:hAnsi="Arial" w:cs="Arial"/>
          <w:color w:val="000000" w:themeColor="text1"/>
          <w:sz w:val="24"/>
          <w:szCs w:val="24"/>
        </w:rPr>
        <w:t>ts</w:t>
      </w:r>
      <w:r w:rsidRPr="001F73CC">
        <w:rPr>
          <w:rFonts w:ascii="Arial" w:eastAsia="Arial" w:hAnsi="Arial" w:cs="Arial"/>
          <w:color w:val="000000" w:themeColor="text1"/>
          <w:spacing w:val="1"/>
          <w:sz w:val="24"/>
          <w:szCs w:val="24"/>
        </w:rPr>
        <w:t>t</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pacing w:val="1"/>
          <w:sz w:val="24"/>
          <w:szCs w:val="24"/>
        </w:rPr>
        <w:t>nd</w:t>
      </w:r>
      <w:r w:rsidRPr="001F73CC">
        <w:rPr>
          <w:rFonts w:ascii="Arial" w:eastAsia="Arial" w:hAnsi="Arial" w:cs="Arial"/>
          <w:color w:val="000000" w:themeColor="text1"/>
          <w:sz w:val="24"/>
          <w:szCs w:val="24"/>
        </w:rPr>
        <w:t>ing</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N</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u</w:t>
      </w:r>
      <w:r w:rsidRPr="001F73CC">
        <w:rPr>
          <w:rFonts w:ascii="Arial" w:eastAsia="Arial" w:hAnsi="Arial" w:cs="Arial"/>
          <w:color w:val="000000" w:themeColor="text1"/>
          <w:sz w:val="24"/>
          <w:szCs w:val="24"/>
        </w:rPr>
        <w:t xml:space="preserve">ral </w:t>
      </w:r>
      <w:r w:rsidRPr="001F73CC">
        <w:rPr>
          <w:rFonts w:ascii="Arial" w:eastAsia="Arial" w:hAnsi="Arial" w:cs="Arial"/>
          <w:color w:val="000000" w:themeColor="text1"/>
          <w:spacing w:val="-1"/>
          <w:sz w:val="24"/>
          <w:szCs w:val="24"/>
        </w:rPr>
        <w:t>B</w:t>
      </w:r>
      <w:r w:rsidRPr="001F73CC">
        <w:rPr>
          <w:rFonts w:ascii="Arial" w:eastAsia="Arial" w:hAnsi="Arial" w:cs="Arial"/>
          <w:color w:val="000000" w:themeColor="text1"/>
          <w:spacing w:val="1"/>
          <w:sz w:val="24"/>
          <w:szCs w:val="24"/>
        </w:rPr>
        <w:t>ea</w:t>
      </w:r>
      <w:r w:rsidRPr="001F73CC">
        <w:rPr>
          <w:rFonts w:ascii="Arial" w:eastAsia="Arial" w:hAnsi="Arial" w:cs="Arial"/>
          <w:color w:val="000000" w:themeColor="text1"/>
          <w:spacing w:val="-1"/>
          <w:sz w:val="24"/>
          <w:szCs w:val="24"/>
        </w:rPr>
        <w:t>u</w:t>
      </w:r>
      <w:r w:rsidRPr="001F73CC">
        <w:rPr>
          <w:rFonts w:ascii="Arial" w:eastAsia="Arial" w:hAnsi="Arial" w:cs="Arial"/>
          <w:color w:val="000000" w:themeColor="text1"/>
          <w:sz w:val="24"/>
          <w:szCs w:val="24"/>
        </w:rPr>
        <w:t>ty</w:t>
      </w:r>
    </w:p>
    <w:p w14:paraId="3821208C" w14:textId="77777777" w:rsidR="00F260AE" w:rsidRPr="001F73CC" w:rsidRDefault="00F260AE" w:rsidP="00F260AE">
      <w:pPr>
        <w:spacing w:line="280" w:lineRule="exact"/>
        <w:ind w:left="1104"/>
        <w:rPr>
          <w:rFonts w:ascii="Arial" w:eastAsia="Arial" w:hAnsi="Arial" w:cs="Arial"/>
          <w:color w:val="000000" w:themeColor="text1"/>
          <w:sz w:val="24"/>
          <w:szCs w:val="24"/>
        </w:rPr>
      </w:pPr>
      <w:r w:rsidRPr="001F73CC">
        <w:rPr>
          <w:rFonts w:ascii="Arial" w:eastAsia="Calibri" w:hAnsi="Arial" w:cs="Arial"/>
          <w:color w:val="000000" w:themeColor="text1"/>
          <w:sz w:val="24"/>
          <w:szCs w:val="24"/>
        </w:rPr>
        <w:t xml:space="preserve">-    </w:t>
      </w:r>
      <w:r w:rsidRPr="001F73CC">
        <w:rPr>
          <w:rFonts w:ascii="Arial" w:eastAsia="Calibri" w:hAnsi="Arial" w:cs="Arial"/>
          <w:color w:val="000000" w:themeColor="text1"/>
          <w:spacing w:val="15"/>
          <w:sz w:val="24"/>
          <w:szCs w:val="24"/>
        </w:rPr>
        <w:t xml:space="preserve"> </w:t>
      </w:r>
      <w:r w:rsidRPr="001F73CC">
        <w:rPr>
          <w:rFonts w:ascii="Arial" w:eastAsia="Arial" w:hAnsi="Arial" w:cs="Arial"/>
          <w:color w:val="000000" w:themeColor="text1"/>
          <w:spacing w:val="1"/>
          <w:sz w:val="24"/>
          <w:szCs w:val="24"/>
        </w:rPr>
        <w:t>Wo</w:t>
      </w:r>
      <w:r w:rsidRPr="001F73CC">
        <w:rPr>
          <w:rFonts w:ascii="Arial" w:eastAsia="Arial" w:hAnsi="Arial" w:cs="Arial"/>
          <w:color w:val="000000" w:themeColor="text1"/>
          <w:sz w:val="24"/>
          <w:szCs w:val="24"/>
        </w:rPr>
        <w:t>r</w:t>
      </w:r>
      <w:r w:rsidRPr="001F73CC">
        <w:rPr>
          <w:rFonts w:ascii="Arial" w:eastAsia="Arial" w:hAnsi="Arial" w:cs="Arial"/>
          <w:color w:val="000000" w:themeColor="text1"/>
          <w:spacing w:val="-1"/>
          <w:sz w:val="24"/>
          <w:szCs w:val="24"/>
        </w:rPr>
        <w:t>l</w:t>
      </w:r>
      <w:r w:rsidRPr="001F73CC">
        <w:rPr>
          <w:rFonts w:ascii="Arial" w:eastAsia="Arial" w:hAnsi="Arial" w:cs="Arial"/>
          <w:color w:val="000000" w:themeColor="text1"/>
          <w:sz w:val="24"/>
          <w:szCs w:val="24"/>
        </w:rPr>
        <w:t>d</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H</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r</w:t>
      </w:r>
      <w:r w:rsidRPr="001F73CC">
        <w:rPr>
          <w:rFonts w:ascii="Arial" w:eastAsia="Arial" w:hAnsi="Arial" w:cs="Arial"/>
          <w:color w:val="000000" w:themeColor="text1"/>
          <w:spacing w:val="-1"/>
          <w:sz w:val="24"/>
          <w:szCs w:val="24"/>
        </w:rPr>
        <w:t>i</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pacing w:val="1"/>
          <w:sz w:val="24"/>
          <w:szCs w:val="24"/>
        </w:rPr>
        <w:t>g</w:t>
      </w:r>
      <w:r w:rsidRPr="001F73CC">
        <w:rPr>
          <w:rFonts w:ascii="Arial" w:eastAsia="Arial" w:hAnsi="Arial" w:cs="Arial"/>
          <w:color w:val="000000" w:themeColor="text1"/>
          <w:sz w:val="24"/>
          <w:szCs w:val="24"/>
        </w:rPr>
        <w:t>e</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Site</w:t>
      </w:r>
    </w:p>
    <w:p w14:paraId="69EA5C7F" w14:textId="77777777" w:rsidR="00F260AE" w:rsidRPr="001F73CC" w:rsidRDefault="00F260AE" w:rsidP="00F260AE">
      <w:pPr>
        <w:spacing w:line="260" w:lineRule="exact"/>
        <w:ind w:left="1104"/>
        <w:rPr>
          <w:rFonts w:ascii="Arial" w:eastAsia="Arial" w:hAnsi="Arial" w:cs="Arial"/>
          <w:color w:val="000000" w:themeColor="text1"/>
          <w:sz w:val="24"/>
          <w:szCs w:val="24"/>
        </w:rPr>
      </w:pPr>
      <w:r w:rsidRPr="001F73CC">
        <w:rPr>
          <w:rFonts w:ascii="Arial" w:eastAsia="Calibri" w:hAnsi="Arial" w:cs="Arial"/>
          <w:color w:val="000000" w:themeColor="text1"/>
          <w:sz w:val="24"/>
          <w:szCs w:val="24"/>
        </w:rPr>
        <w:t xml:space="preserve">-    </w:t>
      </w:r>
      <w:r w:rsidRPr="001F73CC">
        <w:rPr>
          <w:rFonts w:ascii="Arial" w:eastAsia="Calibri" w:hAnsi="Arial" w:cs="Arial"/>
          <w:color w:val="000000" w:themeColor="text1"/>
          <w:spacing w:val="15"/>
          <w:sz w:val="24"/>
          <w:szCs w:val="24"/>
        </w:rPr>
        <w:t xml:space="preserve"> </w:t>
      </w:r>
      <w:r w:rsidRPr="001F73CC">
        <w:rPr>
          <w:rFonts w:ascii="Arial" w:eastAsia="Arial" w:hAnsi="Arial" w:cs="Arial"/>
          <w:color w:val="000000" w:themeColor="text1"/>
          <w:sz w:val="24"/>
          <w:szCs w:val="24"/>
        </w:rPr>
        <w:t>Area</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f</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Towns</w:t>
      </w:r>
      <w:r w:rsidRPr="001F73CC">
        <w:rPr>
          <w:rFonts w:ascii="Arial" w:eastAsia="Arial" w:hAnsi="Arial" w:cs="Arial"/>
          <w:color w:val="000000" w:themeColor="text1"/>
          <w:spacing w:val="-2"/>
          <w:sz w:val="24"/>
          <w:szCs w:val="24"/>
        </w:rPr>
        <w:t>c</w:t>
      </w:r>
      <w:r w:rsidRPr="001F73CC">
        <w:rPr>
          <w:rFonts w:ascii="Arial" w:eastAsia="Arial" w:hAnsi="Arial" w:cs="Arial"/>
          <w:color w:val="000000" w:themeColor="text1"/>
          <w:spacing w:val="1"/>
          <w:sz w:val="24"/>
          <w:szCs w:val="24"/>
        </w:rPr>
        <w:t>ap</w:t>
      </w:r>
      <w:r w:rsidRPr="001F73CC">
        <w:rPr>
          <w:rFonts w:ascii="Arial" w:eastAsia="Arial" w:hAnsi="Arial" w:cs="Arial"/>
          <w:color w:val="000000" w:themeColor="text1"/>
          <w:sz w:val="24"/>
          <w:szCs w:val="24"/>
        </w:rPr>
        <w:t>e</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C</w:t>
      </w:r>
      <w:r w:rsidRPr="001F73CC">
        <w:rPr>
          <w:rFonts w:ascii="Arial" w:eastAsia="Arial" w:hAnsi="Arial" w:cs="Arial"/>
          <w:color w:val="000000" w:themeColor="text1"/>
          <w:spacing w:val="-1"/>
          <w:sz w:val="24"/>
          <w:szCs w:val="24"/>
        </w:rPr>
        <w:t>h</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ract</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r</w:t>
      </w:r>
    </w:p>
    <w:tbl>
      <w:tblPr>
        <w:tblStyle w:val="TableGrid"/>
        <w:tblW w:w="0" w:type="auto"/>
        <w:tblLook w:val="04A0" w:firstRow="1" w:lastRow="0" w:firstColumn="1" w:lastColumn="0" w:noHBand="0" w:noVBand="1"/>
      </w:tblPr>
      <w:tblGrid>
        <w:gridCol w:w="520"/>
        <w:gridCol w:w="4981"/>
        <w:gridCol w:w="2192"/>
        <w:gridCol w:w="1323"/>
      </w:tblGrid>
      <w:tr w:rsidR="00A94390" w:rsidRPr="00A94390" w14:paraId="48A1DDA6" w14:textId="77777777" w:rsidTr="00C36892">
        <w:trPr>
          <w:trHeight w:val="1125"/>
        </w:trPr>
        <w:tc>
          <w:tcPr>
            <w:tcW w:w="5501" w:type="dxa"/>
            <w:gridSpan w:val="2"/>
          </w:tcPr>
          <w:p w14:paraId="5EEB5278" w14:textId="77777777" w:rsidR="00F260AE" w:rsidRPr="001F73CC" w:rsidRDefault="00F260AE" w:rsidP="00C36892">
            <w:pPr>
              <w:rPr>
                <w:rFonts w:ascii="Arial" w:hAnsi="Arial" w:cs="Arial"/>
                <w:color w:val="000000" w:themeColor="text1"/>
                <w:sz w:val="24"/>
                <w:szCs w:val="24"/>
              </w:rPr>
            </w:pPr>
            <w:r w:rsidRPr="001F73CC">
              <w:rPr>
                <w:rFonts w:ascii="Arial" w:hAnsi="Arial" w:cs="Arial"/>
                <w:b/>
                <w:color w:val="000000" w:themeColor="text1"/>
                <w:sz w:val="24"/>
                <w:szCs w:val="24"/>
              </w:rPr>
              <w:t xml:space="preserve">Other supporting information </w:t>
            </w:r>
            <w:r w:rsidRPr="001F73CC">
              <w:rPr>
                <w:rFonts w:ascii="Arial" w:hAnsi="Arial" w:cs="Arial"/>
                <w:color w:val="000000" w:themeColor="text1"/>
                <w:sz w:val="24"/>
                <w:szCs w:val="24"/>
              </w:rPr>
              <w:t xml:space="preserve">(must be completed in all cases </w:t>
            </w:r>
            <w:r w:rsidRPr="001F73CC">
              <w:rPr>
                <w:rFonts w:ascii="Arial" w:hAnsi="Arial" w:cs="Arial"/>
                <w:b/>
                <w:color w:val="000000" w:themeColor="text1"/>
                <w:sz w:val="24"/>
                <w:szCs w:val="24"/>
              </w:rPr>
              <w:t xml:space="preserve">except </w:t>
            </w:r>
            <w:r w:rsidRPr="001F73CC">
              <w:rPr>
                <w:rFonts w:ascii="Arial" w:hAnsi="Arial" w:cs="Arial"/>
                <w:color w:val="000000" w:themeColor="text1"/>
                <w:sz w:val="24"/>
                <w:szCs w:val="24"/>
              </w:rPr>
              <w:t>applications for Advertisement Consent)</w:t>
            </w:r>
          </w:p>
        </w:tc>
        <w:tc>
          <w:tcPr>
            <w:tcW w:w="2192" w:type="dxa"/>
          </w:tcPr>
          <w:p w14:paraId="04C7B9BD" w14:textId="77777777" w:rsidR="00F260AE" w:rsidRPr="001F73CC" w:rsidRDefault="00F260AE" w:rsidP="00C36892">
            <w:pPr>
              <w:rPr>
                <w:rFonts w:ascii="Arial" w:hAnsi="Arial" w:cs="Arial"/>
                <w:b/>
                <w:color w:val="000000" w:themeColor="text1"/>
                <w:sz w:val="24"/>
                <w:szCs w:val="24"/>
              </w:rPr>
            </w:pPr>
            <w:r w:rsidRPr="001F73CC">
              <w:rPr>
                <w:rFonts w:ascii="Arial" w:hAnsi="Arial" w:cs="Arial"/>
                <w:b/>
                <w:color w:val="000000" w:themeColor="text1"/>
                <w:sz w:val="24"/>
                <w:szCs w:val="24"/>
              </w:rPr>
              <w:t>Please circle whichever of the following applies:</w:t>
            </w:r>
          </w:p>
        </w:tc>
        <w:tc>
          <w:tcPr>
            <w:tcW w:w="1323" w:type="dxa"/>
            <w:shd w:val="clear" w:color="auto" w:fill="F2F2F2" w:themeFill="background1" w:themeFillShade="F2"/>
          </w:tcPr>
          <w:p w14:paraId="7D2D2999" w14:textId="77777777" w:rsidR="00F260AE" w:rsidRPr="001F73CC" w:rsidRDefault="00F260AE" w:rsidP="00C36892">
            <w:pPr>
              <w:rPr>
                <w:rFonts w:ascii="Arial" w:hAnsi="Arial" w:cs="Arial"/>
                <w:color w:val="000000" w:themeColor="text1"/>
                <w:sz w:val="24"/>
                <w:szCs w:val="24"/>
              </w:rPr>
            </w:pPr>
            <w:r w:rsidRPr="001F73CC">
              <w:rPr>
                <w:rFonts w:ascii="Arial" w:hAnsi="Arial" w:cs="Arial"/>
                <w:b/>
                <w:color w:val="000000" w:themeColor="text1"/>
                <w:sz w:val="24"/>
                <w:szCs w:val="24"/>
              </w:rPr>
              <w:t>OFFICIAL USE ONLY</w:t>
            </w:r>
          </w:p>
        </w:tc>
      </w:tr>
      <w:tr w:rsidR="00A94390" w:rsidRPr="00A94390" w14:paraId="12582E2A" w14:textId="77777777" w:rsidTr="00C36892">
        <w:trPr>
          <w:cantSplit/>
          <w:trHeight w:val="284"/>
        </w:trPr>
        <w:tc>
          <w:tcPr>
            <w:tcW w:w="520" w:type="dxa"/>
            <w:vAlign w:val="center"/>
          </w:tcPr>
          <w:p w14:paraId="04C107F1"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1</w:t>
            </w:r>
          </w:p>
        </w:tc>
        <w:tc>
          <w:tcPr>
            <w:tcW w:w="4981" w:type="dxa"/>
            <w:vAlign w:val="center"/>
          </w:tcPr>
          <w:p w14:paraId="7C5A6BD5"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Air</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Qua</w:t>
            </w:r>
            <w:r w:rsidRPr="001F73CC">
              <w:rPr>
                <w:rFonts w:ascii="Arial" w:eastAsia="Arial" w:hAnsi="Arial" w:cs="Arial"/>
                <w:color w:val="000000" w:themeColor="text1"/>
                <w:sz w:val="24"/>
                <w:szCs w:val="24"/>
              </w:rPr>
              <w:t>l</w:t>
            </w:r>
            <w:r w:rsidRPr="001F73CC">
              <w:rPr>
                <w:rFonts w:ascii="Arial" w:eastAsia="Arial" w:hAnsi="Arial" w:cs="Arial"/>
                <w:color w:val="000000" w:themeColor="text1"/>
                <w:spacing w:val="-1"/>
                <w:sz w:val="24"/>
                <w:szCs w:val="24"/>
              </w:rPr>
              <w:t>i</w:t>
            </w:r>
            <w:r w:rsidRPr="001F73CC">
              <w:rPr>
                <w:rFonts w:ascii="Arial" w:eastAsia="Arial" w:hAnsi="Arial" w:cs="Arial"/>
                <w:color w:val="000000" w:themeColor="text1"/>
                <w:sz w:val="24"/>
                <w:szCs w:val="24"/>
              </w:rPr>
              <w:t>ty</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2"/>
                <w:sz w:val="24"/>
                <w:szCs w:val="24"/>
              </w:rPr>
              <w:t>I</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pacing w:val="-1"/>
                <w:sz w:val="24"/>
                <w:szCs w:val="24"/>
              </w:rPr>
              <w:t>p</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ct</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As</w:t>
            </w:r>
            <w:r w:rsidRPr="001F73CC">
              <w:rPr>
                <w:rFonts w:ascii="Arial" w:eastAsia="Arial" w:hAnsi="Arial" w:cs="Arial"/>
                <w:color w:val="000000" w:themeColor="text1"/>
                <w:spacing w:val="-2"/>
                <w:sz w:val="24"/>
                <w:szCs w:val="24"/>
              </w:rPr>
              <w:t>s</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ss</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 xml:space="preserve">t  </w:t>
            </w:r>
          </w:p>
          <w:p w14:paraId="33E7CEEE" w14:textId="77777777" w:rsidR="00F260AE" w:rsidRPr="001F73CC" w:rsidRDefault="00F260AE" w:rsidP="00C36892">
            <w:pPr>
              <w:rPr>
                <w:rFonts w:ascii="Arial" w:hAnsi="Arial" w:cs="Arial"/>
                <w:color w:val="000000" w:themeColor="text1"/>
                <w:sz w:val="24"/>
                <w:szCs w:val="24"/>
              </w:rPr>
            </w:pPr>
            <w:r w:rsidRPr="001F73CC">
              <w:rPr>
                <w:rFonts w:ascii="Arial" w:eastAsia="Arial" w:hAnsi="Arial" w:cs="Arial"/>
                <w:color w:val="000000" w:themeColor="text1"/>
                <w:sz w:val="24"/>
                <w:szCs w:val="24"/>
              </w:rPr>
              <w:t xml:space="preserve">                                       </w:t>
            </w:r>
          </w:p>
        </w:tc>
        <w:tc>
          <w:tcPr>
            <w:tcW w:w="2192" w:type="dxa"/>
            <w:vAlign w:val="center"/>
          </w:tcPr>
          <w:p w14:paraId="5EFA4060"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41847A64" w14:textId="77777777" w:rsidR="00F260AE" w:rsidRPr="001F73CC" w:rsidRDefault="00F260AE" w:rsidP="00C36892">
            <w:pPr>
              <w:rPr>
                <w:rFonts w:ascii="Arial" w:hAnsi="Arial" w:cs="Arial"/>
                <w:color w:val="000000" w:themeColor="text1"/>
                <w:sz w:val="24"/>
                <w:szCs w:val="24"/>
              </w:rPr>
            </w:pPr>
          </w:p>
        </w:tc>
      </w:tr>
      <w:tr w:rsidR="00A94390" w:rsidRPr="00A94390" w14:paraId="2FE4F0CD" w14:textId="77777777" w:rsidTr="00C36892">
        <w:trPr>
          <w:cantSplit/>
          <w:trHeight w:val="284"/>
        </w:trPr>
        <w:tc>
          <w:tcPr>
            <w:tcW w:w="520" w:type="dxa"/>
            <w:vAlign w:val="center"/>
          </w:tcPr>
          <w:p w14:paraId="5BEFC0F2"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2</w:t>
            </w:r>
          </w:p>
        </w:tc>
        <w:tc>
          <w:tcPr>
            <w:tcW w:w="4981" w:type="dxa"/>
            <w:vAlign w:val="center"/>
          </w:tcPr>
          <w:p w14:paraId="17C9ECE4"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Arch</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lo</w:t>
            </w:r>
            <w:r w:rsidRPr="001F73CC">
              <w:rPr>
                <w:rFonts w:ascii="Arial" w:eastAsia="Arial" w:hAnsi="Arial" w:cs="Arial"/>
                <w:color w:val="000000" w:themeColor="text1"/>
                <w:spacing w:val="1"/>
                <w:sz w:val="24"/>
                <w:szCs w:val="24"/>
              </w:rPr>
              <w:t>g</w:t>
            </w:r>
            <w:r w:rsidRPr="001F73CC">
              <w:rPr>
                <w:rFonts w:ascii="Arial" w:eastAsia="Arial" w:hAnsi="Arial" w:cs="Arial"/>
                <w:color w:val="000000" w:themeColor="text1"/>
                <w:sz w:val="24"/>
                <w:szCs w:val="24"/>
              </w:rPr>
              <w:t>ical</w:t>
            </w:r>
            <w:r w:rsidRPr="001F73CC">
              <w:rPr>
                <w:rFonts w:ascii="Arial" w:eastAsia="Arial" w:hAnsi="Arial" w:cs="Arial"/>
                <w:color w:val="000000" w:themeColor="text1"/>
                <w:spacing w:val="-2"/>
                <w:sz w:val="24"/>
                <w:szCs w:val="24"/>
              </w:rPr>
              <w:t xml:space="preserve"> Impact </w:t>
            </w:r>
            <w:r w:rsidRPr="001F73CC">
              <w:rPr>
                <w:rFonts w:ascii="Arial" w:eastAsia="Arial" w:hAnsi="Arial" w:cs="Arial"/>
                <w:color w:val="000000" w:themeColor="text1"/>
                <w:sz w:val="24"/>
                <w:szCs w:val="24"/>
              </w:rPr>
              <w:t>Ass</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2"/>
                <w:sz w:val="24"/>
                <w:szCs w:val="24"/>
              </w:rPr>
              <w:t>s</w:t>
            </w:r>
            <w:r w:rsidRPr="001F73CC">
              <w:rPr>
                <w:rFonts w:ascii="Arial" w:eastAsia="Arial" w:hAnsi="Arial" w:cs="Arial"/>
                <w:color w:val="000000" w:themeColor="text1"/>
                <w:spacing w:val="1"/>
                <w:sz w:val="24"/>
                <w:szCs w:val="24"/>
              </w:rPr>
              <w:t>me</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 xml:space="preserve">t     </w:t>
            </w:r>
          </w:p>
          <w:p w14:paraId="3891ACA9" w14:textId="77777777" w:rsidR="00F260AE" w:rsidRPr="001F73CC" w:rsidRDefault="00F260AE" w:rsidP="00C36892">
            <w:pPr>
              <w:rPr>
                <w:rFonts w:ascii="Arial" w:hAnsi="Arial" w:cs="Arial"/>
                <w:color w:val="000000" w:themeColor="text1"/>
                <w:sz w:val="24"/>
                <w:szCs w:val="24"/>
              </w:rPr>
            </w:pPr>
            <w:r w:rsidRPr="001F73CC">
              <w:rPr>
                <w:rFonts w:ascii="Arial" w:eastAsia="Arial" w:hAnsi="Arial" w:cs="Arial"/>
                <w:color w:val="000000" w:themeColor="text1"/>
                <w:sz w:val="24"/>
                <w:szCs w:val="24"/>
              </w:rPr>
              <w:t xml:space="preserve">                                    </w:t>
            </w:r>
          </w:p>
        </w:tc>
        <w:tc>
          <w:tcPr>
            <w:tcW w:w="2192" w:type="dxa"/>
            <w:vAlign w:val="center"/>
          </w:tcPr>
          <w:p w14:paraId="4799B453"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6EA7A153" w14:textId="77777777" w:rsidR="00F260AE" w:rsidRPr="001F73CC" w:rsidRDefault="00F260AE" w:rsidP="00C36892">
            <w:pPr>
              <w:rPr>
                <w:rFonts w:ascii="Arial" w:hAnsi="Arial" w:cs="Arial"/>
                <w:color w:val="000000" w:themeColor="text1"/>
                <w:sz w:val="24"/>
                <w:szCs w:val="24"/>
              </w:rPr>
            </w:pPr>
          </w:p>
        </w:tc>
      </w:tr>
      <w:tr w:rsidR="00A94390" w:rsidRPr="00A94390" w14:paraId="4A756351" w14:textId="77777777" w:rsidTr="00C36892">
        <w:trPr>
          <w:cantSplit/>
          <w:trHeight w:val="284"/>
        </w:trPr>
        <w:tc>
          <w:tcPr>
            <w:tcW w:w="520" w:type="dxa"/>
            <w:vAlign w:val="center"/>
          </w:tcPr>
          <w:p w14:paraId="7CF6C7DA"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3</w:t>
            </w:r>
          </w:p>
        </w:tc>
        <w:tc>
          <w:tcPr>
            <w:tcW w:w="4981" w:type="dxa"/>
            <w:vAlign w:val="center"/>
          </w:tcPr>
          <w:p w14:paraId="225DFF2B"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Biodiversity Checklist and associated Biodiversity Surveys</w:t>
            </w:r>
          </w:p>
        </w:tc>
        <w:tc>
          <w:tcPr>
            <w:tcW w:w="2192" w:type="dxa"/>
            <w:vAlign w:val="center"/>
          </w:tcPr>
          <w:p w14:paraId="0B12C999"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6ACCB62A" w14:textId="77777777" w:rsidR="00F260AE" w:rsidRPr="001F73CC" w:rsidRDefault="00F260AE" w:rsidP="00C36892">
            <w:pPr>
              <w:rPr>
                <w:rFonts w:ascii="Arial" w:hAnsi="Arial" w:cs="Arial"/>
                <w:color w:val="000000" w:themeColor="text1"/>
                <w:sz w:val="24"/>
                <w:szCs w:val="24"/>
              </w:rPr>
            </w:pPr>
          </w:p>
        </w:tc>
      </w:tr>
      <w:tr w:rsidR="00A94390" w:rsidRPr="00A94390" w14:paraId="0508EB04" w14:textId="77777777" w:rsidTr="00C36892">
        <w:trPr>
          <w:cantSplit/>
          <w:trHeight w:val="284"/>
        </w:trPr>
        <w:tc>
          <w:tcPr>
            <w:tcW w:w="520" w:type="dxa"/>
            <w:vAlign w:val="center"/>
          </w:tcPr>
          <w:p w14:paraId="146FF039"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4</w:t>
            </w:r>
          </w:p>
        </w:tc>
        <w:tc>
          <w:tcPr>
            <w:tcW w:w="4981" w:type="dxa"/>
            <w:vAlign w:val="center"/>
          </w:tcPr>
          <w:p w14:paraId="255F6D5C"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Climate Change Statement</w:t>
            </w:r>
          </w:p>
          <w:p w14:paraId="58F3342B" w14:textId="77777777" w:rsidR="00F260AE" w:rsidRPr="001F73CC" w:rsidRDefault="00F260AE" w:rsidP="00C36892">
            <w:pPr>
              <w:rPr>
                <w:rFonts w:ascii="Arial" w:hAnsi="Arial" w:cs="Arial"/>
                <w:color w:val="000000" w:themeColor="text1"/>
                <w:sz w:val="24"/>
                <w:szCs w:val="24"/>
              </w:rPr>
            </w:pPr>
          </w:p>
        </w:tc>
        <w:tc>
          <w:tcPr>
            <w:tcW w:w="2192" w:type="dxa"/>
            <w:vAlign w:val="center"/>
          </w:tcPr>
          <w:p w14:paraId="052535FC"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7F94A849" w14:textId="77777777" w:rsidR="00F260AE" w:rsidRPr="001F73CC" w:rsidRDefault="00F260AE" w:rsidP="00C36892">
            <w:pPr>
              <w:rPr>
                <w:rFonts w:ascii="Arial" w:hAnsi="Arial" w:cs="Arial"/>
                <w:color w:val="000000" w:themeColor="text1"/>
                <w:sz w:val="24"/>
                <w:szCs w:val="24"/>
              </w:rPr>
            </w:pPr>
          </w:p>
        </w:tc>
      </w:tr>
      <w:tr w:rsidR="00A94390" w:rsidRPr="00A94390" w14:paraId="1C11460D" w14:textId="77777777" w:rsidTr="00C36892">
        <w:trPr>
          <w:cantSplit/>
          <w:trHeight w:val="284"/>
        </w:trPr>
        <w:tc>
          <w:tcPr>
            <w:tcW w:w="520" w:type="dxa"/>
            <w:vAlign w:val="center"/>
          </w:tcPr>
          <w:p w14:paraId="422C9A8C"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5</w:t>
            </w:r>
          </w:p>
        </w:tc>
        <w:tc>
          <w:tcPr>
            <w:tcW w:w="4981" w:type="dxa"/>
            <w:vAlign w:val="center"/>
          </w:tcPr>
          <w:p w14:paraId="4431B923"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Design Co</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c</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p</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2"/>
                <w:sz w:val="24"/>
                <w:szCs w:val="24"/>
              </w:rPr>
              <w:t xml:space="preserve"> </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2"/>
                <w:sz w:val="24"/>
                <w:szCs w:val="24"/>
              </w:rPr>
              <w:t>t</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 xml:space="preserve"> o</w:t>
            </w:r>
            <w:r w:rsidRPr="001F73CC">
              <w:rPr>
                <w:rFonts w:ascii="Arial" w:eastAsia="Arial" w:hAnsi="Arial" w:cs="Arial"/>
                <w:color w:val="000000" w:themeColor="text1"/>
                <w:sz w:val="24"/>
                <w:szCs w:val="24"/>
              </w:rPr>
              <w:t>r</w:t>
            </w:r>
            <w:r w:rsidRPr="001F73CC">
              <w:rPr>
                <w:rFonts w:ascii="Arial" w:eastAsia="Arial" w:hAnsi="Arial" w:cs="Arial"/>
                <w:color w:val="000000" w:themeColor="text1"/>
                <w:spacing w:val="-2"/>
                <w:sz w:val="24"/>
                <w:szCs w:val="24"/>
              </w:rPr>
              <w:t xml:space="preserve"> </w:t>
            </w:r>
            <w:r w:rsidRPr="001F73CC">
              <w:rPr>
                <w:rFonts w:ascii="Arial" w:eastAsia="Arial" w:hAnsi="Arial" w:cs="Arial"/>
                <w:color w:val="000000" w:themeColor="text1"/>
                <w:sz w:val="24"/>
                <w:szCs w:val="24"/>
              </w:rPr>
              <w:t>Co</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c</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p</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st</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rp</w:t>
            </w:r>
            <w:r w:rsidRPr="001F73CC">
              <w:rPr>
                <w:rFonts w:ascii="Arial" w:eastAsia="Arial" w:hAnsi="Arial" w:cs="Arial"/>
                <w:color w:val="000000" w:themeColor="text1"/>
                <w:spacing w:val="-3"/>
                <w:sz w:val="24"/>
                <w:szCs w:val="24"/>
              </w:rPr>
              <w:t>l</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 xml:space="preserve">n  </w:t>
            </w:r>
          </w:p>
          <w:p w14:paraId="42984A1B" w14:textId="77777777" w:rsidR="00F260AE" w:rsidRPr="001F73CC" w:rsidRDefault="00F260AE" w:rsidP="00C36892">
            <w:pPr>
              <w:rPr>
                <w:rFonts w:ascii="Arial" w:hAnsi="Arial" w:cs="Arial"/>
                <w:color w:val="000000" w:themeColor="text1"/>
                <w:sz w:val="24"/>
                <w:szCs w:val="24"/>
              </w:rPr>
            </w:pPr>
            <w:r w:rsidRPr="001F73CC">
              <w:rPr>
                <w:rFonts w:ascii="Arial" w:eastAsia="Arial" w:hAnsi="Arial" w:cs="Arial"/>
                <w:color w:val="000000" w:themeColor="text1"/>
                <w:sz w:val="24"/>
                <w:szCs w:val="24"/>
              </w:rPr>
              <w:t xml:space="preserve">                    </w:t>
            </w:r>
          </w:p>
        </w:tc>
        <w:tc>
          <w:tcPr>
            <w:tcW w:w="2192" w:type="dxa"/>
            <w:vAlign w:val="center"/>
          </w:tcPr>
          <w:p w14:paraId="675FD834"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62F64065" w14:textId="77777777" w:rsidR="00F260AE" w:rsidRPr="001F73CC" w:rsidRDefault="00F260AE" w:rsidP="00C36892">
            <w:pPr>
              <w:rPr>
                <w:rFonts w:ascii="Arial" w:hAnsi="Arial" w:cs="Arial"/>
                <w:color w:val="000000" w:themeColor="text1"/>
                <w:sz w:val="24"/>
                <w:szCs w:val="24"/>
              </w:rPr>
            </w:pPr>
          </w:p>
        </w:tc>
      </w:tr>
      <w:tr w:rsidR="00A94390" w:rsidRPr="00A94390" w14:paraId="18F01008" w14:textId="77777777" w:rsidTr="00C36892">
        <w:trPr>
          <w:cantSplit/>
          <w:trHeight w:val="284"/>
        </w:trPr>
        <w:tc>
          <w:tcPr>
            <w:tcW w:w="520" w:type="dxa"/>
            <w:vAlign w:val="center"/>
          </w:tcPr>
          <w:p w14:paraId="5DB90EA7"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6</w:t>
            </w:r>
          </w:p>
        </w:tc>
        <w:tc>
          <w:tcPr>
            <w:tcW w:w="4981" w:type="dxa"/>
            <w:vAlign w:val="center"/>
          </w:tcPr>
          <w:p w14:paraId="1F7403C6" w14:textId="1484EC71" w:rsidR="00F260AE" w:rsidRPr="001F73CC" w:rsidRDefault="00F260AE" w:rsidP="00C36892">
            <w:pPr>
              <w:rPr>
                <w:rFonts w:ascii="Arial" w:hAnsi="Arial" w:cs="Arial"/>
                <w:color w:val="000000" w:themeColor="text1"/>
                <w:sz w:val="24"/>
                <w:szCs w:val="24"/>
              </w:rPr>
            </w:pPr>
            <w:r w:rsidRPr="001F73CC">
              <w:rPr>
                <w:rFonts w:ascii="Arial" w:eastAsia="Arial" w:hAnsi="Arial" w:cs="Arial"/>
                <w:color w:val="000000" w:themeColor="text1"/>
                <w:sz w:val="24"/>
                <w:szCs w:val="24"/>
              </w:rPr>
              <w:t>Co</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structi</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n</w:t>
            </w:r>
            <w:r w:rsidRPr="001F73CC">
              <w:rPr>
                <w:rFonts w:ascii="Arial" w:eastAsia="Arial" w:hAnsi="Arial" w:cs="Arial"/>
                <w:color w:val="000000" w:themeColor="text1"/>
                <w:spacing w:val="1"/>
                <w:sz w:val="24"/>
                <w:szCs w:val="24"/>
              </w:rPr>
              <w:t xml:space="preserve"> En</w:t>
            </w:r>
            <w:r w:rsidRPr="001F73CC">
              <w:rPr>
                <w:rFonts w:ascii="Arial" w:eastAsia="Arial" w:hAnsi="Arial" w:cs="Arial"/>
                <w:color w:val="000000" w:themeColor="text1"/>
                <w:sz w:val="24"/>
                <w:szCs w:val="24"/>
              </w:rPr>
              <w:t>vi</w:t>
            </w:r>
            <w:r w:rsidRPr="001F73CC">
              <w:rPr>
                <w:rFonts w:ascii="Arial" w:eastAsia="Arial" w:hAnsi="Arial" w:cs="Arial"/>
                <w:color w:val="000000" w:themeColor="text1"/>
                <w:spacing w:val="-1"/>
                <w:sz w:val="24"/>
                <w:szCs w:val="24"/>
              </w:rPr>
              <w:t>ro</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pacing w:val="1"/>
                <w:sz w:val="24"/>
                <w:szCs w:val="24"/>
              </w:rPr>
              <w:t>en</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 xml:space="preserve">l </w:t>
            </w:r>
            <w:r w:rsidRPr="001F73CC">
              <w:rPr>
                <w:rFonts w:ascii="Arial" w:eastAsia="Arial" w:hAnsi="Arial" w:cs="Arial"/>
                <w:color w:val="000000" w:themeColor="text1"/>
                <w:spacing w:val="-1"/>
                <w:sz w:val="24"/>
                <w:szCs w:val="24"/>
              </w:rPr>
              <w:t>Ma</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pacing w:val="1"/>
                <w:sz w:val="24"/>
                <w:szCs w:val="24"/>
              </w:rPr>
              <w:t>g</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me</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Pl</w:t>
            </w:r>
            <w:r w:rsidRPr="001F73CC">
              <w:rPr>
                <w:rFonts w:ascii="Arial" w:eastAsia="Arial" w:hAnsi="Arial" w:cs="Arial"/>
                <w:color w:val="000000" w:themeColor="text1"/>
                <w:spacing w:val="-2"/>
                <w:sz w:val="24"/>
                <w:szCs w:val="24"/>
              </w:rPr>
              <w:t>a</w:t>
            </w:r>
            <w:r w:rsidRPr="001F73CC">
              <w:rPr>
                <w:rFonts w:ascii="Arial" w:eastAsia="Arial" w:hAnsi="Arial" w:cs="Arial"/>
                <w:color w:val="000000" w:themeColor="text1"/>
                <w:sz w:val="24"/>
                <w:szCs w:val="24"/>
              </w:rPr>
              <w:t>n (</w:t>
            </w:r>
            <w:proofErr w:type="gramStart"/>
            <w:r w:rsidR="00F30D7E" w:rsidRPr="001F73CC">
              <w:rPr>
                <w:rFonts w:ascii="Arial" w:eastAsia="Arial" w:hAnsi="Arial" w:cs="Arial"/>
                <w:color w:val="000000" w:themeColor="text1"/>
                <w:sz w:val="24"/>
                <w:szCs w:val="24"/>
              </w:rPr>
              <w:t xml:space="preserve">CEMP)  </w:t>
            </w:r>
            <w:r w:rsidRPr="001F73CC">
              <w:rPr>
                <w:rFonts w:ascii="Arial" w:eastAsia="Arial" w:hAnsi="Arial" w:cs="Arial"/>
                <w:color w:val="000000" w:themeColor="text1"/>
                <w:sz w:val="24"/>
                <w:szCs w:val="24"/>
              </w:rPr>
              <w:t xml:space="preserve"> </w:t>
            </w:r>
            <w:proofErr w:type="gramEnd"/>
            <w:r w:rsidRPr="001F73CC">
              <w:rPr>
                <w:rFonts w:ascii="Arial" w:eastAsia="Arial" w:hAnsi="Arial" w:cs="Arial"/>
                <w:color w:val="000000" w:themeColor="text1"/>
                <w:sz w:val="24"/>
                <w:szCs w:val="24"/>
              </w:rPr>
              <w:t xml:space="preserve">      </w:t>
            </w:r>
          </w:p>
        </w:tc>
        <w:tc>
          <w:tcPr>
            <w:tcW w:w="2192" w:type="dxa"/>
            <w:vAlign w:val="center"/>
          </w:tcPr>
          <w:p w14:paraId="40C17402"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588C4997" w14:textId="77777777" w:rsidR="00F260AE" w:rsidRPr="001F73CC" w:rsidRDefault="00F260AE" w:rsidP="00C36892">
            <w:pPr>
              <w:rPr>
                <w:rFonts w:ascii="Arial" w:hAnsi="Arial" w:cs="Arial"/>
                <w:color w:val="000000" w:themeColor="text1"/>
                <w:sz w:val="24"/>
                <w:szCs w:val="24"/>
              </w:rPr>
            </w:pPr>
          </w:p>
        </w:tc>
      </w:tr>
      <w:tr w:rsidR="00A94390" w:rsidRPr="00A94390" w14:paraId="1A29424D" w14:textId="77777777" w:rsidTr="00C36892">
        <w:trPr>
          <w:cantSplit/>
          <w:trHeight w:val="284"/>
        </w:trPr>
        <w:tc>
          <w:tcPr>
            <w:tcW w:w="520" w:type="dxa"/>
            <w:vAlign w:val="center"/>
          </w:tcPr>
          <w:p w14:paraId="4CA3C524"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7</w:t>
            </w:r>
          </w:p>
        </w:tc>
        <w:tc>
          <w:tcPr>
            <w:tcW w:w="4981" w:type="dxa"/>
            <w:vAlign w:val="center"/>
          </w:tcPr>
          <w:p w14:paraId="41CEE5CC"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Co</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z w:val="24"/>
                <w:szCs w:val="24"/>
              </w:rPr>
              <w:t>in</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d</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L</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d</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2"/>
                <w:sz w:val="24"/>
                <w:szCs w:val="24"/>
              </w:rPr>
              <w:t>R</w:t>
            </w:r>
            <w:r w:rsidRPr="001F73CC">
              <w:rPr>
                <w:rFonts w:ascii="Arial" w:eastAsia="Arial" w:hAnsi="Arial" w:cs="Arial"/>
                <w:color w:val="000000" w:themeColor="text1"/>
                <w:spacing w:val="1"/>
                <w:sz w:val="24"/>
                <w:szCs w:val="24"/>
              </w:rPr>
              <w:t>epo</w:t>
            </w:r>
            <w:r w:rsidRPr="001F73CC">
              <w:rPr>
                <w:rFonts w:ascii="Arial" w:eastAsia="Arial" w:hAnsi="Arial" w:cs="Arial"/>
                <w:color w:val="000000" w:themeColor="text1"/>
                <w:sz w:val="24"/>
                <w:szCs w:val="24"/>
              </w:rPr>
              <w:t xml:space="preserve">rt   </w:t>
            </w:r>
          </w:p>
          <w:p w14:paraId="39529648" w14:textId="77777777" w:rsidR="00F260AE" w:rsidRPr="001F73CC" w:rsidRDefault="00F260AE" w:rsidP="00C36892">
            <w:pPr>
              <w:rPr>
                <w:rFonts w:ascii="Arial" w:hAnsi="Arial" w:cs="Arial"/>
                <w:color w:val="000000" w:themeColor="text1"/>
                <w:sz w:val="24"/>
                <w:szCs w:val="24"/>
              </w:rPr>
            </w:pPr>
            <w:r w:rsidRPr="001F73CC">
              <w:rPr>
                <w:rFonts w:ascii="Arial" w:eastAsia="Arial" w:hAnsi="Arial" w:cs="Arial"/>
                <w:color w:val="000000" w:themeColor="text1"/>
                <w:sz w:val="24"/>
                <w:szCs w:val="24"/>
              </w:rPr>
              <w:t xml:space="preserve">                                            </w:t>
            </w:r>
            <w:r w:rsidRPr="001F73CC">
              <w:rPr>
                <w:rFonts w:ascii="Arial" w:eastAsia="Arial" w:hAnsi="Arial" w:cs="Arial"/>
                <w:color w:val="000000" w:themeColor="text1"/>
                <w:spacing w:val="17"/>
                <w:sz w:val="24"/>
                <w:szCs w:val="24"/>
              </w:rPr>
              <w:t xml:space="preserve"> </w:t>
            </w:r>
          </w:p>
        </w:tc>
        <w:tc>
          <w:tcPr>
            <w:tcW w:w="2192" w:type="dxa"/>
            <w:vAlign w:val="center"/>
          </w:tcPr>
          <w:p w14:paraId="305C1376"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57635E66" w14:textId="77777777" w:rsidR="00F260AE" w:rsidRPr="001F73CC" w:rsidRDefault="00F260AE" w:rsidP="00C36892">
            <w:pPr>
              <w:rPr>
                <w:rFonts w:ascii="Arial" w:hAnsi="Arial" w:cs="Arial"/>
                <w:color w:val="000000" w:themeColor="text1"/>
                <w:sz w:val="24"/>
                <w:szCs w:val="24"/>
              </w:rPr>
            </w:pPr>
          </w:p>
        </w:tc>
      </w:tr>
      <w:tr w:rsidR="00A94390" w:rsidRPr="00A94390" w14:paraId="50EC2904" w14:textId="77777777" w:rsidTr="00C36892">
        <w:trPr>
          <w:cantSplit/>
          <w:trHeight w:val="284"/>
        </w:trPr>
        <w:tc>
          <w:tcPr>
            <w:tcW w:w="520" w:type="dxa"/>
            <w:vAlign w:val="center"/>
          </w:tcPr>
          <w:p w14:paraId="3BE1563F"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8</w:t>
            </w:r>
          </w:p>
        </w:tc>
        <w:tc>
          <w:tcPr>
            <w:tcW w:w="4981" w:type="dxa"/>
            <w:vAlign w:val="center"/>
          </w:tcPr>
          <w:p w14:paraId="4EB6734C"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Co</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x</w:t>
            </w:r>
            <w:r w:rsidRPr="001F73CC">
              <w:rPr>
                <w:rFonts w:ascii="Arial" w:eastAsia="Arial" w:hAnsi="Arial" w:cs="Arial"/>
                <w:color w:val="000000" w:themeColor="text1"/>
                <w:spacing w:val="-2"/>
                <w:sz w:val="24"/>
                <w:szCs w:val="24"/>
              </w:rPr>
              <w:t>t</w:t>
            </w:r>
            <w:r w:rsidRPr="001F73CC">
              <w:rPr>
                <w:rFonts w:ascii="Arial" w:eastAsia="Arial" w:hAnsi="Arial" w:cs="Arial"/>
                <w:color w:val="000000" w:themeColor="text1"/>
                <w:spacing w:val="1"/>
                <w:sz w:val="24"/>
                <w:szCs w:val="24"/>
              </w:rPr>
              <w:t>ua</w:t>
            </w:r>
            <w:r w:rsidRPr="001F73CC">
              <w:rPr>
                <w:rFonts w:ascii="Arial" w:eastAsia="Arial" w:hAnsi="Arial" w:cs="Arial"/>
                <w:color w:val="000000" w:themeColor="text1"/>
                <w:sz w:val="24"/>
                <w:szCs w:val="24"/>
              </w:rPr>
              <w:t>l Desi</w:t>
            </w:r>
            <w:r w:rsidRPr="001F73CC">
              <w:rPr>
                <w:rFonts w:ascii="Arial" w:eastAsia="Arial" w:hAnsi="Arial" w:cs="Arial"/>
                <w:color w:val="000000" w:themeColor="text1"/>
                <w:spacing w:val="-1"/>
                <w:sz w:val="24"/>
                <w:szCs w:val="24"/>
              </w:rPr>
              <w:t>g</w:t>
            </w:r>
            <w:r w:rsidRPr="001F73CC">
              <w:rPr>
                <w:rFonts w:ascii="Arial" w:eastAsia="Arial" w:hAnsi="Arial" w:cs="Arial"/>
                <w:color w:val="000000" w:themeColor="text1"/>
                <w:sz w:val="24"/>
                <w:szCs w:val="24"/>
              </w:rPr>
              <w:t>n</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I</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f</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r</w:t>
            </w:r>
            <w:r w:rsidRPr="001F73CC">
              <w:rPr>
                <w:rFonts w:ascii="Arial" w:eastAsia="Arial" w:hAnsi="Arial" w:cs="Arial"/>
                <w:color w:val="000000" w:themeColor="text1"/>
                <w:spacing w:val="1"/>
                <w:sz w:val="24"/>
                <w:szCs w:val="24"/>
              </w:rPr>
              <w:t>ma</w:t>
            </w:r>
            <w:r w:rsidRPr="001F73CC">
              <w:rPr>
                <w:rFonts w:ascii="Arial" w:eastAsia="Arial" w:hAnsi="Arial" w:cs="Arial"/>
                <w:color w:val="000000" w:themeColor="text1"/>
                <w:sz w:val="24"/>
                <w:szCs w:val="24"/>
              </w:rPr>
              <w:t>ti</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 xml:space="preserve">n    </w:t>
            </w:r>
          </w:p>
          <w:p w14:paraId="4871FE3B" w14:textId="77777777" w:rsidR="00F260AE" w:rsidRPr="001F73CC" w:rsidRDefault="00F260AE" w:rsidP="00C36892">
            <w:pPr>
              <w:rPr>
                <w:rFonts w:ascii="Arial" w:hAnsi="Arial" w:cs="Arial"/>
                <w:color w:val="000000" w:themeColor="text1"/>
                <w:sz w:val="24"/>
                <w:szCs w:val="24"/>
              </w:rPr>
            </w:pPr>
            <w:r w:rsidRPr="001F73CC">
              <w:rPr>
                <w:rFonts w:ascii="Arial" w:eastAsia="Arial" w:hAnsi="Arial" w:cs="Arial"/>
                <w:color w:val="000000" w:themeColor="text1"/>
                <w:sz w:val="24"/>
                <w:szCs w:val="24"/>
              </w:rPr>
              <w:t xml:space="preserve">                                     </w:t>
            </w:r>
            <w:r w:rsidRPr="001F73CC">
              <w:rPr>
                <w:rFonts w:ascii="Arial" w:eastAsia="Arial" w:hAnsi="Arial" w:cs="Arial"/>
                <w:color w:val="000000" w:themeColor="text1"/>
                <w:spacing w:val="5"/>
                <w:sz w:val="24"/>
                <w:szCs w:val="24"/>
              </w:rPr>
              <w:t xml:space="preserve"> </w:t>
            </w:r>
          </w:p>
        </w:tc>
        <w:tc>
          <w:tcPr>
            <w:tcW w:w="2192" w:type="dxa"/>
            <w:vAlign w:val="center"/>
          </w:tcPr>
          <w:p w14:paraId="5832EC2F"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349B9D3E" w14:textId="77777777" w:rsidR="00F260AE" w:rsidRPr="001F73CC" w:rsidRDefault="00F260AE" w:rsidP="00C36892">
            <w:pPr>
              <w:rPr>
                <w:rFonts w:ascii="Arial" w:hAnsi="Arial" w:cs="Arial"/>
                <w:color w:val="000000" w:themeColor="text1"/>
                <w:sz w:val="24"/>
                <w:szCs w:val="24"/>
              </w:rPr>
            </w:pPr>
          </w:p>
        </w:tc>
      </w:tr>
      <w:tr w:rsidR="00A94390" w:rsidRPr="00A94390" w14:paraId="425F5D3D" w14:textId="77777777" w:rsidTr="00C36892">
        <w:trPr>
          <w:cantSplit/>
          <w:trHeight w:val="284"/>
        </w:trPr>
        <w:tc>
          <w:tcPr>
            <w:tcW w:w="520" w:type="dxa"/>
            <w:vAlign w:val="center"/>
          </w:tcPr>
          <w:p w14:paraId="0EEE61F6"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9</w:t>
            </w:r>
          </w:p>
        </w:tc>
        <w:tc>
          <w:tcPr>
            <w:tcW w:w="4981" w:type="dxa"/>
            <w:vAlign w:val="center"/>
          </w:tcPr>
          <w:p w14:paraId="6A30D63C"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Daylig</w:t>
            </w:r>
            <w:r w:rsidRPr="001F73CC">
              <w:rPr>
                <w:rFonts w:ascii="Arial" w:eastAsia="Arial" w:hAnsi="Arial" w:cs="Arial"/>
                <w:color w:val="000000" w:themeColor="text1"/>
                <w:spacing w:val="1"/>
                <w:sz w:val="24"/>
                <w:szCs w:val="24"/>
              </w:rPr>
              <w:t>h</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2"/>
                <w:sz w:val="24"/>
                <w:szCs w:val="24"/>
              </w:rPr>
              <w:t xml:space="preserve"> </w:t>
            </w:r>
            <w:r w:rsidRPr="001F73CC">
              <w:rPr>
                <w:rFonts w:ascii="Arial" w:eastAsia="Arial" w:hAnsi="Arial" w:cs="Arial"/>
                <w:color w:val="000000" w:themeColor="text1"/>
                <w:spacing w:val="-2"/>
                <w:sz w:val="24"/>
                <w:szCs w:val="24"/>
              </w:rPr>
              <w:t>S</w:t>
            </w:r>
            <w:r w:rsidRPr="001F73CC">
              <w:rPr>
                <w:rFonts w:ascii="Arial" w:eastAsia="Arial" w:hAnsi="Arial" w:cs="Arial"/>
                <w:color w:val="000000" w:themeColor="text1"/>
                <w:spacing w:val="1"/>
                <w:sz w:val="24"/>
                <w:szCs w:val="24"/>
              </w:rPr>
              <w:t>un</w:t>
            </w:r>
            <w:r w:rsidRPr="001F73CC">
              <w:rPr>
                <w:rFonts w:ascii="Arial" w:eastAsia="Arial" w:hAnsi="Arial" w:cs="Arial"/>
                <w:color w:val="000000" w:themeColor="text1"/>
                <w:sz w:val="24"/>
                <w:szCs w:val="24"/>
              </w:rPr>
              <w:t>l</w:t>
            </w:r>
            <w:r w:rsidRPr="001F73CC">
              <w:rPr>
                <w:rFonts w:ascii="Arial" w:eastAsia="Arial" w:hAnsi="Arial" w:cs="Arial"/>
                <w:color w:val="000000" w:themeColor="text1"/>
                <w:spacing w:val="-1"/>
                <w:sz w:val="24"/>
                <w:szCs w:val="24"/>
              </w:rPr>
              <w:t>ig</w:t>
            </w:r>
            <w:r w:rsidRPr="001F73CC">
              <w:rPr>
                <w:rFonts w:ascii="Arial" w:eastAsia="Arial" w:hAnsi="Arial" w:cs="Arial"/>
                <w:color w:val="000000" w:themeColor="text1"/>
                <w:spacing w:val="1"/>
                <w:sz w:val="24"/>
                <w:szCs w:val="24"/>
              </w:rPr>
              <w:t>h</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d</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Ov</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rsh</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pacing w:val="-1"/>
                <w:sz w:val="24"/>
                <w:szCs w:val="24"/>
              </w:rPr>
              <w:t>d</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w</w:t>
            </w:r>
            <w:r w:rsidRPr="001F73CC">
              <w:rPr>
                <w:rFonts w:ascii="Arial" w:eastAsia="Arial" w:hAnsi="Arial" w:cs="Arial"/>
                <w:color w:val="000000" w:themeColor="text1"/>
                <w:spacing w:val="-1"/>
                <w:sz w:val="24"/>
                <w:szCs w:val="24"/>
              </w:rPr>
              <w:t>i</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g</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Ass</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2"/>
                <w:sz w:val="24"/>
                <w:szCs w:val="24"/>
              </w:rPr>
              <w:t>s</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1"/>
                <w:sz w:val="24"/>
                <w:szCs w:val="24"/>
              </w:rPr>
              <w:t>me</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 xml:space="preserve">t     </w:t>
            </w:r>
          </w:p>
          <w:p w14:paraId="6E979AA7" w14:textId="77777777" w:rsidR="00F260AE" w:rsidRPr="001F73CC" w:rsidRDefault="00F260AE" w:rsidP="00C36892">
            <w:pPr>
              <w:rPr>
                <w:rFonts w:ascii="Arial" w:hAnsi="Arial" w:cs="Arial"/>
                <w:color w:val="000000" w:themeColor="text1"/>
                <w:sz w:val="24"/>
                <w:szCs w:val="24"/>
              </w:rPr>
            </w:pPr>
            <w:r w:rsidRPr="001F73CC">
              <w:rPr>
                <w:rFonts w:ascii="Arial" w:eastAsia="Arial" w:hAnsi="Arial" w:cs="Arial"/>
                <w:color w:val="000000" w:themeColor="text1"/>
                <w:sz w:val="24"/>
                <w:szCs w:val="24"/>
              </w:rPr>
              <w:t xml:space="preserve">    </w:t>
            </w:r>
            <w:r w:rsidRPr="001F73CC">
              <w:rPr>
                <w:rFonts w:ascii="Arial" w:eastAsia="Arial" w:hAnsi="Arial" w:cs="Arial"/>
                <w:color w:val="000000" w:themeColor="text1"/>
                <w:spacing w:val="50"/>
                <w:sz w:val="24"/>
                <w:szCs w:val="24"/>
              </w:rPr>
              <w:t xml:space="preserve"> </w:t>
            </w:r>
          </w:p>
        </w:tc>
        <w:tc>
          <w:tcPr>
            <w:tcW w:w="2192" w:type="dxa"/>
            <w:vAlign w:val="center"/>
          </w:tcPr>
          <w:p w14:paraId="4914F739"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445D179B" w14:textId="77777777" w:rsidR="00F260AE" w:rsidRPr="001F73CC" w:rsidRDefault="00F260AE" w:rsidP="00C36892">
            <w:pPr>
              <w:rPr>
                <w:rFonts w:ascii="Arial" w:hAnsi="Arial" w:cs="Arial"/>
                <w:color w:val="000000" w:themeColor="text1"/>
                <w:sz w:val="24"/>
                <w:szCs w:val="24"/>
              </w:rPr>
            </w:pPr>
          </w:p>
        </w:tc>
      </w:tr>
      <w:tr w:rsidR="00A94390" w:rsidRPr="00A94390" w14:paraId="4FD2698B" w14:textId="77777777" w:rsidTr="00C36892">
        <w:trPr>
          <w:cantSplit/>
          <w:trHeight w:val="284"/>
        </w:trPr>
        <w:tc>
          <w:tcPr>
            <w:tcW w:w="520" w:type="dxa"/>
            <w:vAlign w:val="center"/>
          </w:tcPr>
          <w:p w14:paraId="5F88D562"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10</w:t>
            </w:r>
          </w:p>
        </w:tc>
        <w:tc>
          <w:tcPr>
            <w:tcW w:w="4981" w:type="dxa"/>
            <w:vAlign w:val="center"/>
          </w:tcPr>
          <w:p w14:paraId="1F6F03D8"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De</w:t>
            </w:r>
            <w:r w:rsidRPr="001F73CC">
              <w:rPr>
                <w:rFonts w:ascii="Arial" w:eastAsia="Arial" w:hAnsi="Arial" w:cs="Arial"/>
                <w:color w:val="000000" w:themeColor="text1"/>
                <w:spacing w:val="2"/>
                <w:sz w:val="24"/>
                <w:szCs w:val="24"/>
              </w:rPr>
              <w:t>m</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l</w:t>
            </w:r>
            <w:r w:rsidRPr="001F73CC">
              <w:rPr>
                <w:rFonts w:ascii="Arial" w:eastAsia="Arial" w:hAnsi="Arial" w:cs="Arial"/>
                <w:color w:val="000000" w:themeColor="text1"/>
                <w:spacing w:val="-1"/>
                <w:sz w:val="24"/>
                <w:szCs w:val="24"/>
              </w:rPr>
              <w:t>i</w:t>
            </w:r>
            <w:r w:rsidRPr="001F73CC">
              <w:rPr>
                <w:rFonts w:ascii="Arial" w:eastAsia="Arial" w:hAnsi="Arial" w:cs="Arial"/>
                <w:color w:val="000000" w:themeColor="text1"/>
                <w:sz w:val="24"/>
                <w:szCs w:val="24"/>
              </w:rPr>
              <w:t>ti</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n</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J</w:t>
            </w:r>
            <w:r w:rsidRPr="001F73CC">
              <w:rPr>
                <w:rFonts w:ascii="Arial" w:eastAsia="Arial" w:hAnsi="Arial" w:cs="Arial"/>
                <w:color w:val="000000" w:themeColor="text1"/>
                <w:spacing w:val="1"/>
                <w:sz w:val="24"/>
                <w:szCs w:val="24"/>
              </w:rPr>
              <w:t>u</w:t>
            </w:r>
            <w:r w:rsidRPr="001F73CC">
              <w:rPr>
                <w:rFonts w:ascii="Arial" w:eastAsia="Arial" w:hAnsi="Arial" w:cs="Arial"/>
                <w:color w:val="000000" w:themeColor="text1"/>
                <w:sz w:val="24"/>
                <w:szCs w:val="24"/>
              </w:rPr>
              <w:t>stifi</w:t>
            </w:r>
            <w:r w:rsidRPr="001F73CC">
              <w:rPr>
                <w:rFonts w:ascii="Arial" w:eastAsia="Arial" w:hAnsi="Arial" w:cs="Arial"/>
                <w:color w:val="000000" w:themeColor="text1"/>
                <w:spacing w:val="-2"/>
                <w:sz w:val="24"/>
                <w:szCs w:val="24"/>
              </w:rPr>
              <w:t>c</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ti</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n</w:t>
            </w:r>
            <w:r w:rsidRPr="001F73CC">
              <w:rPr>
                <w:rFonts w:ascii="Arial" w:eastAsia="Arial" w:hAnsi="Arial" w:cs="Arial"/>
                <w:color w:val="000000" w:themeColor="text1"/>
                <w:spacing w:val="-1"/>
                <w:sz w:val="24"/>
                <w:szCs w:val="24"/>
              </w:rPr>
              <w:t xml:space="preserve"> Statement &amp; Structural Survey</w:t>
            </w:r>
            <w:r w:rsidRPr="001F73CC">
              <w:rPr>
                <w:rFonts w:ascii="Arial" w:eastAsia="Arial" w:hAnsi="Arial" w:cs="Arial"/>
                <w:color w:val="000000" w:themeColor="text1"/>
                <w:sz w:val="24"/>
                <w:szCs w:val="24"/>
              </w:rPr>
              <w:t xml:space="preserve">   </w:t>
            </w:r>
          </w:p>
          <w:p w14:paraId="00F336E3" w14:textId="77777777" w:rsidR="00F260AE" w:rsidRPr="001F73CC" w:rsidRDefault="00F260AE" w:rsidP="00C36892">
            <w:pPr>
              <w:rPr>
                <w:rFonts w:ascii="Arial" w:hAnsi="Arial" w:cs="Arial"/>
                <w:color w:val="000000" w:themeColor="text1"/>
                <w:sz w:val="24"/>
                <w:szCs w:val="24"/>
              </w:rPr>
            </w:pPr>
            <w:r w:rsidRPr="001F73CC">
              <w:rPr>
                <w:rFonts w:ascii="Arial" w:eastAsia="Arial" w:hAnsi="Arial" w:cs="Arial"/>
                <w:color w:val="000000" w:themeColor="text1"/>
                <w:sz w:val="24"/>
                <w:szCs w:val="24"/>
              </w:rPr>
              <w:t xml:space="preserve">                                      </w:t>
            </w:r>
            <w:r w:rsidRPr="001F73CC">
              <w:rPr>
                <w:rFonts w:ascii="Arial" w:eastAsia="Arial" w:hAnsi="Arial" w:cs="Arial"/>
                <w:color w:val="000000" w:themeColor="text1"/>
                <w:spacing w:val="55"/>
                <w:sz w:val="24"/>
                <w:szCs w:val="24"/>
              </w:rPr>
              <w:t xml:space="preserve"> </w:t>
            </w:r>
          </w:p>
        </w:tc>
        <w:tc>
          <w:tcPr>
            <w:tcW w:w="2192" w:type="dxa"/>
            <w:vAlign w:val="center"/>
          </w:tcPr>
          <w:p w14:paraId="0D8D4589"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7FB14C8B" w14:textId="77777777" w:rsidR="00F260AE" w:rsidRPr="001F73CC" w:rsidRDefault="00F260AE" w:rsidP="00C36892">
            <w:pPr>
              <w:rPr>
                <w:rFonts w:ascii="Arial" w:hAnsi="Arial" w:cs="Arial"/>
                <w:color w:val="000000" w:themeColor="text1"/>
                <w:sz w:val="24"/>
                <w:szCs w:val="24"/>
              </w:rPr>
            </w:pPr>
          </w:p>
        </w:tc>
      </w:tr>
      <w:tr w:rsidR="00A94390" w:rsidRPr="00A94390" w14:paraId="5DE5EC81" w14:textId="77777777" w:rsidTr="00C36892">
        <w:trPr>
          <w:cantSplit/>
          <w:trHeight w:val="284"/>
        </w:trPr>
        <w:tc>
          <w:tcPr>
            <w:tcW w:w="520" w:type="dxa"/>
            <w:vAlign w:val="center"/>
          </w:tcPr>
          <w:p w14:paraId="5627D116"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11</w:t>
            </w:r>
          </w:p>
        </w:tc>
        <w:tc>
          <w:tcPr>
            <w:tcW w:w="4981" w:type="dxa"/>
            <w:vAlign w:val="center"/>
          </w:tcPr>
          <w:p w14:paraId="508D1FCB"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D</w:t>
            </w:r>
            <w:r w:rsidRPr="001F73CC">
              <w:rPr>
                <w:rFonts w:ascii="Arial" w:eastAsia="Arial" w:hAnsi="Arial" w:cs="Arial"/>
                <w:color w:val="000000" w:themeColor="text1"/>
                <w:spacing w:val="-1"/>
                <w:sz w:val="24"/>
                <w:szCs w:val="24"/>
              </w:rPr>
              <w:t>r</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in</w:t>
            </w:r>
            <w:r w:rsidRPr="001F73CC">
              <w:rPr>
                <w:rFonts w:ascii="Arial" w:eastAsia="Arial" w:hAnsi="Arial" w:cs="Arial"/>
                <w:color w:val="000000" w:themeColor="text1"/>
                <w:spacing w:val="1"/>
                <w:sz w:val="24"/>
                <w:szCs w:val="24"/>
              </w:rPr>
              <w:t>ag</w:t>
            </w:r>
            <w:r w:rsidRPr="001F73CC">
              <w:rPr>
                <w:rFonts w:ascii="Arial" w:eastAsia="Arial" w:hAnsi="Arial" w:cs="Arial"/>
                <w:color w:val="000000" w:themeColor="text1"/>
                <w:sz w:val="24"/>
                <w:szCs w:val="24"/>
              </w:rPr>
              <w:t>e</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Ass</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2"/>
                <w:sz w:val="24"/>
                <w:szCs w:val="24"/>
              </w:rPr>
              <w:t>s</w:t>
            </w:r>
            <w:r w:rsidRPr="001F73CC">
              <w:rPr>
                <w:rFonts w:ascii="Arial" w:eastAsia="Arial" w:hAnsi="Arial" w:cs="Arial"/>
                <w:color w:val="000000" w:themeColor="text1"/>
                <w:spacing w:val="1"/>
                <w:sz w:val="24"/>
                <w:szCs w:val="24"/>
              </w:rPr>
              <w:t>me</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 xml:space="preserve">t       </w:t>
            </w:r>
          </w:p>
          <w:p w14:paraId="510990AD" w14:textId="77777777" w:rsidR="00F260AE" w:rsidRPr="001F73CC" w:rsidRDefault="00F260AE" w:rsidP="00C36892">
            <w:pPr>
              <w:rPr>
                <w:rFonts w:ascii="Arial" w:hAnsi="Arial" w:cs="Arial"/>
                <w:color w:val="000000" w:themeColor="text1"/>
                <w:sz w:val="24"/>
                <w:szCs w:val="24"/>
              </w:rPr>
            </w:pPr>
            <w:r w:rsidRPr="001F73CC">
              <w:rPr>
                <w:rFonts w:ascii="Arial" w:eastAsia="Arial" w:hAnsi="Arial" w:cs="Arial"/>
                <w:color w:val="000000" w:themeColor="text1"/>
                <w:sz w:val="24"/>
                <w:szCs w:val="24"/>
              </w:rPr>
              <w:t xml:space="preserve">                                                 </w:t>
            </w:r>
            <w:r w:rsidRPr="001F73CC">
              <w:rPr>
                <w:rFonts w:ascii="Arial" w:eastAsia="Arial" w:hAnsi="Arial" w:cs="Arial"/>
                <w:color w:val="000000" w:themeColor="text1"/>
                <w:spacing w:val="21"/>
                <w:sz w:val="24"/>
                <w:szCs w:val="24"/>
              </w:rPr>
              <w:t xml:space="preserve"> </w:t>
            </w:r>
          </w:p>
        </w:tc>
        <w:tc>
          <w:tcPr>
            <w:tcW w:w="2192" w:type="dxa"/>
            <w:vAlign w:val="center"/>
          </w:tcPr>
          <w:p w14:paraId="77002632"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5BC634D6" w14:textId="77777777" w:rsidR="00F260AE" w:rsidRPr="001F73CC" w:rsidRDefault="00F260AE" w:rsidP="00C36892">
            <w:pPr>
              <w:rPr>
                <w:rFonts w:ascii="Arial" w:hAnsi="Arial" w:cs="Arial"/>
                <w:color w:val="000000" w:themeColor="text1"/>
                <w:sz w:val="24"/>
                <w:szCs w:val="24"/>
              </w:rPr>
            </w:pPr>
          </w:p>
        </w:tc>
      </w:tr>
      <w:tr w:rsidR="00A94390" w:rsidRPr="00A94390" w14:paraId="39A0196B" w14:textId="77777777" w:rsidTr="00C36892">
        <w:trPr>
          <w:cantSplit/>
          <w:trHeight w:val="284"/>
        </w:trPr>
        <w:tc>
          <w:tcPr>
            <w:tcW w:w="520" w:type="dxa"/>
            <w:vAlign w:val="center"/>
          </w:tcPr>
          <w:p w14:paraId="58AEE6E1"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12</w:t>
            </w:r>
          </w:p>
        </w:tc>
        <w:tc>
          <w:tcPr>
            <w:tcW w:w="4981" w:type="dxa"/>
            <w:vAlign w:val="center"/>
          </w:tcPr>
          <w:p w14:paraId="48DC33A8"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Ec</w:t>
            </w:r>
            <w:r w:rsidRPr="001F73CC">
              <w:rPr>
                <w:rFonts w:ascii="Arial" w:eastAsia="Arial" w:hAnsi="Arial" w:cs="Arial"/>
                <w:color w:val="000000" w:themeColor="text1"/>
                <w:spacing w:val="1"/>
                <w:sz w:val="24"/>
                <w:szCs w:val="24"/>
              </w:rPr>
              <w:t>on</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z w:val="24"/>
                <w:szCs w:val="24"/>
              </w:rPr>
              <w:t xml:space="preserve">ic </w:t>
            </w:r>
            <w:r w:rsidRPr="001F73CC">
              <w:rPr>
                <w:rFonts w:ascii="Arial" w:eastAsia="Arial" w:hAnsi="Arial" w:cs="Arial"/>
                <w:color w:val="000000" w:themeColor="text1"/>
                <w:spacing w:val="-2"/>
                <w:sz w:val="24"/>
                <w:szCs w:val="24"/>
              </w:rPr>
              <w:t>S</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pacing w:val="-2"/>
                <w:sz w:val="24"/>
                <w:szCs w:val="24"/>
              </w:rPr>
              <w:t>t</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pacing w:val="1"/>
                <w:sz w:val="24"/>
                <w:szCs w:val="24"/>
              </w:rPr>
              <w:t>en</w:t>
            </w:r>
            <w:r w:rsidRPr="001F73CC">
              <w:rPr>
                <w:rFonts w:ascii="Arial" w:eastAsia="Arial" w:hAnsi="Arial" w:cs="Arial"/>
                <w:color w:val="000000" w:themeColor="text1"/>
                <w:sz w:val="24"/>
                <w:szCs w:val="24"/>
              </w:rPr>
              <w:t xml:space="preserve">t         </w:t>
            </w:r>
          </w:p>
          <w:p w14:paraId="42B69FC7" w14:textId="77777777" w:rsidR="00F260AE" w:rsidRPr="001F73CC" w:rsidRDefault="00F260AE" w:rsidP="00C36892">
            <w:pPr>
              <w:rPr>
                <w:rFonts w:ascii="Arial" w:hAnsi="Arial" w:cs="Arial"/>
                <w:color w:val="000000" w:themeColor="text1"/>
                <w:sz w:val="24"/>
                <w:szCs w:val="24"/>
              </w:rPr>
            </w:pPr>
            <w:r w:rsidRPr="001F73CC">
              <w:rPr>
                <w:rFonts w:ascii="Arial" w:eastAsia="Arial" w:hAnsi="Arial" w:cs="Arial"/>
                <w:color w:val="000000" w:themeColor="text1"/>
                <w:sz w:val="24"/>
                <w:szCs w:val="24"/>
              </w:rPr>
              <w:t xml:space="preserve">                                                </w:t>
            </w:r>
            <w:r w:rsidRPr="001F73CC">
              <w:rPr>
                <w:rFonts w:ascii="Arial" w:eastAsia="Arial" w:hAnsi="Arial" w:cs="Arial"/>
                <w:color w:val="000000" w:themeColor="text1"/>
                <w:spacing w:val="20"/>
                <w:sz w:val="24"/>
                <w:szCs w:val="24"/>
              </w:rPr>
              <w:t xml:space="preserve"> </w:t>
            </w:r>
          </w:p>
        </w:tc>
        <w:tc>
          <w:tcPr>
            <w:tcW w:w="2192" w:type="dxa"/>
            <w:vAlign w:val="center"/>
          </w:tcPr>
          <w:p w14:paraId="731C76C6"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26056FD6" w14:textId="77777777" w:rsidR="00F260AE" w:rsidRPr="001F73CC" w:rsidRDefault="00F260AE" w:rsidP="00C36892">
            <w:pPr>
              <w:rPr>
                <w:rFonts w:ascii="Arial" w:hAnsi="Arial" w:cs="Arial"/>
                <w:color w:val="000000" w:themeColor="text1"/>
                <w:sz w:val="24"/>
                <w:szCs w:val="24"/>
              </w:rPr>
            </w:pPr>
          </w:p>
        </w:tc>
      </w:tr>
      <w:tr w:rsidR="00A94390" w:rsidRPr="00A94390" w14:paraId="4686E830" w14:textId="77777777" w:rsidTr="00C36892">
        <w:trPr>
          <w:cantSplit/>
          <w:trHeight w:val="284"/>
        </w:trPr>
        <w:tc>
          <w:tcPr>
            <w:tcW w:w="520" w:type="dxa"/>
            <w:vAlign w:val="center"/>
          </w:tcPr>
          <w:p w14:paraId="4DFBEBF2"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lastRenderedPageBreak/>
              <w:t>13</w:t>
            </w:r>
          </w:p>
        </w:tc>
        <w:tc>
          <w:tcPr>
            <w:tcW w:w="4981" w:type="dxa"/>
            <w:vAlign w:val="center"/>
          </w:tcPr>
          <w:p w14:paraId="54978718"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Ev</w:t>
            </w:r>
            <w:r w:rsidRPr="001F73CC">
              <w:rPr>
                <w:rFonts w:ascii="Arial" w:eastAsia="Arial" w:hAnsi="Arial" w:cs="Arial"/>
                <w:color w:val="000000" w:themeColor="text1"/>
                <w:spacing w:val="1"/>
                <w:sz w:val="24"/>
                <w:szCs w:val="24"/>
              </w:rPr>
              <w:t>en</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3"/>
                <w:sz w:val="24"/>
                <w:szCs w:val="24"/>
              </w:rPr>
              <w:t>M</w:t>
            </w:r>
            <w:r w:rsidRPr="001F73CC">
              <w:rPr>
                <w:rFonts w:ascii="Arial" w:eastAsia="Arial" w:hAnsi="Arial" w:cs="Arial"/>
                <w:color w:val="000000" w:themeColor="text1"/>
                <w:spacing w:val="1"/>
                <w:sz w:val="24"/>
                <w:szCs w:val="24"/>
              </w:rPr>
              <w:t>an</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pacing w:val="1"/>
                <w:sz w:val="24"/>
                <w:szCs w:val="24"/>
              </w:rPr>
              <w:t>g</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P</w:t>
            </w:r>
            <w:r w:rsidRPr="001F73CC">
              <w:rPr>
                <w:rFonts w:ascii="Arial" w:eastAsia="Arial" w:hAnsi="Arial" w:cs="Arial"/>
                <w:color w:val="000000" w:themeColor="text1"/>
                <w:spacing w:val="-3"/>
                <w:sz w:val="24"/>
                <w:szCs w:val="24"/>
              </w:rPr>
              <w:t>l</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 xml:space="preserve">n    </w:t>
            </w:r>
          </w:p>
          <w:p w14:paraId="542677F0" w14:textId="77777777" w:rsidR="00F260AE" w:rsidRPr="001F73CC" w:rsidRDefault="00F260AE" w:rsidP="00C36892">
            <w:pPr>
              <w:rPr>
                <w:rFonts w:ascii="Arial" w:hAnsi="Arial" w:cs="Arial"/>
                <w:color w:val="000000" w:themeColor="text1"/>
                <w:sz w:val="24"/>
                <w:szCs w:val="24"/>
              </w:rPr>
            </w:pPr>
            <w:r w:rsidRPr="001F73CC">
              <w:rPr>
                <w:rFonts w:ascii="Arial" w:eastAsia="Arial" w:hAnsi="Arial" w:cs="Arial"/>
                <w:color w:val="000000" w:themeColor="text1"/>
                <w:sz w:val="24"/>
                <w:szCs w:val="24"/>
              </w:rPr>
              <w:t xml:space="preserve">                                             </w:t>
            </w:r>
            <w:r w:rsidRPr="001F73CC">
              <w:rPr>
                <w:rFonts w:ascii="Arial" w:eastAsia="Arial" w:hAnsi="Arial" w:cs="Arial"/>
                <w:color w:val="000000" w:themeColor="text1"/>
                <w:spacing w:val="7"/>
                <w:sz w:val="24"/>
                <w:szCs w:val="24"/>
              </w:rPr>
              <w:t xml:space="preserve"> </w:t>
            </w:r>
          </w:p>
        </w:tc>
        <w:tc>
          <w:tcPr>
            <w:tcW w:w="2192" w:type="dxa"/>
            <w:vAlign w:val="center"/>
          </w:tcPr>
          <w:p w14:paraId="62D41252"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7CCFAF59" w14:textId="77777777" w:rsidR="00F260AE" w:rsidRPr="001F73CC" w:rsidRDefault="00F260AE" w:rsidP="00C36892">
            <w:pPr>
              <w:rPr>
                <w:rFonts w:ascii="Arial" w:hAnsi="Arial" w:cs="Arial"/>
                <w:color w:val="000000" w:themeColor="text1"/>
                <w:sz w:val="24"/>
                <w:szCs w:val="24"/>
              </w:rPr>
            </w:pPr>
          </w:p>
        </w:tc>
      </w:tr>
      <w:tr w:rsidR="00A94390" w:rsidRPr="00A94390" w14:paraId="3C2350A4" w14:textId="77777777" w:rsidTr="00C36892">
        <w:trPr>
          <w:cantSplit/>
          <w:trHeight w:val="284"/>
        </w:trPr>
        <w:tc>
          <w:tcPr>
            <w:tcW w:w="520" w:type="dxa"/>
            <w:vAlign w:val="center"/>
          </w:tcPr>
          <w:p w14:paraId="408640D8"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14</w:t>
            </w:r>
          </w:p>
        </w:tc>
        <w:tc>
          <w:tcPr>
            <w:tcW w:w="4981" w:type="dxa"/>
            <w:vAlign w:val="center"/>
          </w:tcPr>
          <w:p w14:paraId="79727C47"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E</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vi</w:t>
            </w:r>
            <w:r w:rsidRPr="001F73CC">
              <w:rPr>
                <w:rFonts w:ascii="Arial" w:eastAsia="Arial" w:hAnsi="Arial" w:cs="Arial"/>
                <w:color w:val="000000" w:themeColor="text1"/>
                <w:spacing w:val="-1"/>
                <w:sz w:val="24"/>
                <w:szCs w:val="24"/>
              </w:rPr>
              <w:t>r</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pacing w:val="1"/>
                <w:sz w:val="24"/>
                <w:szCs w:val="24"/>
              </w:rPr>
              <w:t>me</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l S</w:t>
            </w:r>
            <w:r w:rsidRPr="001F73CC">
              <w:rPr>
                <w:rFonts w:ascii="Arial" w:eastAsia="Arial" w:hAnsi="Arial" w:cs="Arial"/>
                <w:color w:val="000000" w:themeColor="text1"/>
                <w:spacing w:val="-2"/>
                <w:sz w:val="24"/>
                <w:szCs w:val="24"/>
              </w:rPr>
              <w:t>t</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em</w:t>
            </w:r>
            <w:r w:rsidRPr="001F73CC">
              <w:rPr>
                <w:rFonts w:ascii="Arial" w:eastAsia="Arial" w:hAnsi="Arial" w:cs="Arial"/>
                <w:color w:val="000000" w:themeColor="text1"/>
                <w:spacing w:val="1"/>
                <w:sz w:val="24"/>
                <w:szCs w:val="24"/>
              </w:rPr>
              <w:t>en</w:t>
            </w:r>
            <w:r w:rsidRPr="001F73CC">
              <w:rPr>
                <w:rFonts w:ascii="Arial" w:eastAsia="Arial" w:hAnsi="Arial" w:cs="Arial"/>
                <w:color w:val="000000" w:themeColor="text1"/>
                <w:sz w:val="24"/>
                <w:szCs w:val="24"/>
              </w:rPr>
              <w:t xml:space="preserve">t (EIA)  </w:t>
            </w:r>
          </w:p>
          <w:p w14:paraId="38169985" w14:textId="77777777" w:rsidR="00F260AE" w:rsidRPr="001F73CC" w:rsidRDefault="00F260AE" w:rsidP="00C36892">
            <w:pPr>
              <w:rPr>
                <w:rFonts w:ascii="Arial" w:hAnsi="Arial" w:cs="Arial"/>
                <w:color w:val="000000" w:themeColor="text1"/>
                <w:sz w:val="24"/>
                <w:szCs w:val="24"/>
              </w:rPr>
            </w:pPr>
            <w:r w:rsidRPr="001F73CC">
              <w:rPr>
                <w:rFonts w:ascii="Arial" w:eastAsia="Arial" w:hAnsi="Arial" w:cs="Arial"/>
                <w:color w:val="000000" w:themeColor="text1"/>
                <w:sz w:val="24"/>
                <w:szCs w:val="24"/>
              </w:rPr>
              <w:t xml:space="preserve">                                             </w:t>
            </w:r>
            <w:r w:rsidRPr="001F73CC">
              <w:rPr>
                <w:rFonts w:ascii="Arial" w:eastAsia="Arial" w:hAnsi="Arial" w:cs="Arial"/>
                <w:color w:val="000000" w:themeColor="text1"/>
                <w:spacing w:val="6"/>
                <w:sz w:val="24"/>
                <w:szCs w:val="24"/>
              </w:rPr>
              <w:t xml:space="preserve"> </w:t>
            </w:r>
          </w:p>
        </w:tc>
        <w:tc>
          <w:tcPr>
            <w:tcW w:w="2192" w:type="dxa"/>
            <w:vAlign w:val="center"/>
          </w:tcPr>
          <w:p w14:paraId="560C422E"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2F53C7C3" w14:textId="77777777" w:rsidR="00F260AE" w:rsidRPr="001F73CC" w:rsidRDefault="00F260AE" w:rsidP="00C36892">
            <w:pPr>
              <w:rPr>
                <w:rFonts w:ascii="Arial" w:hAnsi="Arial" w:cs="Arial"/>
                <w:color w:val="000000" w:themeColor="text1"/>
                <w:sz w:val="24"/>
                <w:szCs w:val="24"/>
              </w:rPr>
            </w:pPr>
          </w:p>
        </w:tc>
      </w:tr>
      <w:tr w:rsidR="00A94390" w:rsidRPr="00A94390" w14:paraId="7467BF93" w14:textId="77777777" w:rsidTr="00C36892">
        <w:trPr>
          <w:cantSplit/>
          <w:trHeight w:val="284"/>
        </w:trPr>
        <w:tc>
          <w:tcPr>
            <w:tcW w:w="520" w:type="dxa"/>
            <w:vAlign w:val="center"/>
          </w:tcPr>
          <w:p w14:paraId="31D98463"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15</w:t>
            </w:r>
          </w:p>
        </w:tc>
        <w:tc>
          <w:tcPr>
            <w:tcW w:w="4981" w:type="dxa"/>
            <w:vAlign w:val="center"/>
          </w:tcPr>
          <w:p w14:paraId="00B89785"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Up to Date Farm Information</w:t>
            </w:r>
          </w:p>
          <w:p w14:paraId="44997CB8" w14:textId="77777777" w:rsidR="00F260AE" w:rsidRPr="001F73CC" w:rsidRDefault="00F260AE" w:rsidP="00C36892">
            <w:pPr>
              <w:rPr>
                <w:rFonts w:ascii="Arial" w:eastAsia="Arial" w:hAnsi="Arial" w:cs="Arial"/>
                <w:color w:val="000000" w:themeColor="text1"/>
                <w:sz w:val="24"/>
                <w:szCs w:val="24"/>
              </w:rPr>
            </w:pPr>
          </w:p>
        </w:tc>
        <w:tc>
          <w:tcPr>
            <w:tcW w:w="2192" w:type="dxa"/>
            <w:vAlign w:val="center"/>
          </w:tcPr>
          <w:p w14:paraId="4F52698C"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27A808D6"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 xml:space="preserve"> </w:t>
            </w:r>
          </w:p>
        </w:tc>
      </w:tr>
      <w:tr w:rsidR="00A94390" w:rsidRPr="00A94390" w14:paraId="36452FED" w14:textId="77777777" w:rsidTr="00C36892">
        <w:trPr>
          <w:cantSplit/>
          <w:trHeight w:val="284"/>
        </w:trPr>
        <w:tc>
          <w:tcPr>
            <w:tcW w:w="520" w:type="dxa"/>
            <w:vAlign w:val="center"/>
          </w:tcPr>
          <w:p w14:paraId="4B2D4F55"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16</w:t>
            </w:r>
          </w:p>
        </w:tc>
        <w:tc>
          <w:tcPr>
            <w:tcW w:w="4981" w:type="dxa"/>
            <w:vAlign w:val="center"/>
          </w:tcPr>
          <w:p w14:paraId="24493D22"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F</w:t>
            </w:r>
            <w:r w:rsidRPr="001F73CC">
              <w:rPr>
                <w:rFonts w:ascii="Arial" w:eastAsia="Arial" w:hAnsi="Arial" w:cs="Arial"/>
                <w:color w:val="000000" w:themeColor="text1"/>
                <w:spacing w:val="-1"/>
                <w:sz w:val="24"/>
                <w:szCs w:val="24"/>
              </w:rPr>
              <w:t>l</w:t>
            </w:r>
            <w:r w:rsidRPr="001F73CC">
              <w:rPr>
                <w:rFonts w:ascii="Arial" w:eastAsia="Arial" w:hAnsi="Arial" w:cs="Arial"/>
                <w:color w:val="000000" w:themeColor="text1"/>
                <w:spacing w:val="1"/>
                <w:sz w:val="24"/>
                <w:szCs w:val="24"/>
              </w:rPr>
              <w:t>oo</w:t>
            </w:r>
            <w:r w:rsidRPr="001F73CC">
              <w:rPr>
                <w:rFonts w:ascii="Arial" w:eastAsia="Arial" w:hAnsi="Arial" w:cs="Arial"/>
                <w:color w:val="000000" w:themeColor="text1"/>
                <w:sz w:val="24"/>
                <w:szCs w:val="24"/>
              </w:rPr>
              <w:t>d</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Risk Ass</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2"/>
                <w:sz w:val="24"/>
                <w:szCs w:val="24"/>
              </w:rPr>
              <w:t>s</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 xml:space="preserve">t      </w:t>
            </w:r>
          </w:p>
          <w:p w14:paraId="28BAFF3E" w14:textId="77777777" w:rsidR="00F260AE" w:rsidRPr="001F73CC" w:rsidRDefault="00F260AE" w:rsidP="00C36892">
            <w:pPr>
              <w:rPr>
                <w:rFonts w:ascii="Arial" w:hAnsi="Arial" w:cs="Arial"/>
                <w:color w:val="000000" w:themeColor="text1"/>
                <w:sz w:val="24"/>
                <w:szCs w:val="24"/>
              </w:rPr>
            </w:pPr>
            <w:r w:rsidRPr="001F73CC">
              <w:rPr>
                <w:rFonts w:ascii="Arial" w:eastAsia="Arial" w:hAnsi="Arial" w:cs="Arial"/>
                <w:color w:val="000000" w:themeColor="text1"/>
                <w:sz w:val="24"/>
                <w:szCs w:val="24"/>
              </w:rPr>
              <w:t xml:space="preserve">                                             </w:t>
            </w:r>
            <w:r w:rsidRPr="001F73CC">
              <w:rPr>
                <w:rFonts w:ascii="Arial" w:eastAsia="Arial" w:hAnsi="Arial" w:cs="Arial"/>
                <w:color w:val="000000" w:themeColor="text1"/>
                <w:spacing w:val="61"/>
                <w:sz w:val="24"/>
                <w:szCs w:val="24"/>
              </w:rPr>
              <w:t xml:space="preserve"> </w:t>
            </w:r>
          </w:p>
        </w:tc>
        <w:tc>
          <w:tcPr>
            <w:tcW w:w="2192" w:type="dxa"/>
            <w:vAlign w:val="center"/>
          </w:tcPr>
          <w:p w14:paraId="28DEC8B7"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05C6CA22" w14:textId="77777777" w:rsidR="00F260AE" w:rsidRPr="001F73CC" w:rsidRDefault="00F260AE" w:rsidP="00C36892">
            <w:pPr>
              <w:rPr>
                <w:rFonts w:ascii="Arial" w:hAnsi="Arial" w:cs="Arial"/>
                <w:color w:val="000000" w:themeColor="text1"/>
                <w:sz w:val="24"/>
                <w:szCs w:val="24"/>
              </w:rPr>
            </w:pPr>
          </w:p>
        </w:tc>
      </w:tr>
      <w:tr w:rsidR="00A94390" w:rsidRPr="00A94390" w14:paraId="6339C646" w14:textId="77777777" w:rsidTr="00C36892">
        <w:trPr>
          <w:cantSplit/>
          <w:trHeight w:val="284"/>
        </w:trPr>
        <w:tc>
          <w:tcPr>
            <w:tcW w:w="520" w:type="dxa"/>
            <w:vAlign w:val="center"/>
          </w:tcPr>
          <w:p w14:paraId="174C6C12"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17</w:t>
            </w:r>
          </w:p>
        </w:tc>
        <w:tc>
          <w:tcPr>
            <w:tcW w:w="4981" w:type="dxa"/>
            <w:tcBorders>
              <w:top w:val="single" w:sz="5" w:space="0" w:color="000000"/>
              <w:left w:val="single" w:sz="5" w:space="0" w:color="000000"/>
              <w:bottom w:val="single" w:sz="5" w:space="0" w:color="000000"/>
              <w:right w:val="nil"/>
            </w:tcBorders>
            <w:vAlign w:val="center"/>
          </w:tcPr>
          <w:p w14:paraId="69DAA143"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pacing w:val="1"/>
                <w:sz w:val="24"/>
                <w:szCs w:val="24"/>
              </w:rPr>
              <w:t>La</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pacing w:val="1"/>
                <w:sz w:val="24"/>
                <w:szCs w:val="24"/>
              </w:rPr>
              <w:t>d</w:t>
            </w:r>
            <w:r w:rsidRPr="001F73CC">
              <w:rPr>
                <w:rFonts w:ascii="Arial" w:eastAsia="Arial" w:hAnsi="Arial" w:cs="Arial"/>
                <w:color w:val="000000" w:themeColor="text1"/>
                <w:sz w:val="24"/>
                <w:szCs w:val="24"/>
              </w:rPr>
              <w:t>sc</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pacing w:val="-1"/>
                <w:sz w:val="24"/>
                <w:szCs w:val="24"/>
              </w:rPr>
              <w:t>p</w:t>
            </w:r>
            <w:r w:rsidRPr="001F73CC">
              <w:rPr>
                <w:rFonts w:ascii="Arial" w:eastAsia="Arial" w:hAnsi="Arial" w:cs="Arial"/>
                <w:color w:val="000000" w:themeColor="text1"/>
                <w:sz w:val="24"/>
                <w:szCs w:val="24"/>
              </w:rPr>
              <w:t xml:space="preserve">e </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d</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Visu</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l</w:t>
            </w:r>
            <w:r w:rsidRPr="001F73CC">
              <w:rPr>
                <w:rFonts w:ascii="Arial" w:eastAsia="Arial" w:hAnsi="Arial" w:cs="Arial"/>
                <w:color w:val="000000" w:themeColor="text1"/>
                <w:spacing w:val="-2"/>
                <w:sz w:val="24"/>
                <w:szCs w:val="24"/>
              </w:rPr>
              <w:t xml:space="preserve"> </w:t>
            </w:r>
            <w:r w:rsidRPr="001F73CC">
              <w:rPr>
                <w:rFonts w:ascii="Arial" w:eastAsia="Arial" w:hAnsi="Arial" w:cs="Arial"/>
                <w:color w:val="000000" w:themeColor="text1"/>
                <w:sz w:val="24"/>
                <w:szCs w:val="24"/>
              </w:rPr>
              <w:t>I</w:t>
            </w:r>
            <w:r w:rsidRPr="001F73CC">
              <w:rPr>
                <w:rFonts w:ascii="Arial" w:eastAsia="Arial" w:hAnsi="Arial" w:cs="Arial"/>
                <w:color w:val="000000" w:themeColor="text1"/>
                <w:spacing w:val="2"/>
                <w:sz w:val="24"/>
                <w:szCs w:val="24"/>
              </w:rPr>
              <w:t>m</w:t>
            </w:r>
            <w:r w:rsidRPr="001F73CC">
              <w:rPr>
                <w:rFonts w:ascii="Arial" w:eastAsia="Arial" w:hAnsi="Arial" w:cs="Arial"/>
                <w:color w:val="000000" w:themeColor="text1"/>
                <w:spacing w:val="-1"/>
                <w:sz w:val="24"/>
                <w:szCs w:val="24"/>
              </w:rPr>
              <w:t>p</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ct</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As</w:t>
            </w:r>
            <w:r w:rsidRPr="001F73CC">
              <w:rPr>
                <w:rFonts w:ascii="Arial" w:eastAsia="Arial" w:hAnsi="Arial" w:cs="Arial"/>
                <w:color w:val="000000" w:themeColor="text1"/>
                <w:spacing w:val="-2"/>
                <w:sz w:val="24"/>
                <w:szCs w:val="24"/>
              </w:rPr>
              <w:t>s</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ss</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pacing w:val="1"/>
                <w:sz w:val="24"/>
                <w:szCs w:val="24"/>
              </w:rPr>
              <w:t>en</w:t>
            </w:r>
            <w:r w:rsidRPr="001F73CC">
              <w:rPr>
                <w:rFonts w:ascii="Arial" w:eastAsia="Arial" w:hAnsi="Arial" w:cs="Arial"/>
                <w:color w:val="000000" w:themeColor="text1"/>
                <w:sz w:val="24"/>
                <w:szCs w:val="24"/>
              </w:rPr>
              <w:t xml:space="preserve">t (LVIA)  </w:t>
            </w:r>
          </w:p>
          <w:p w14:paraId="0369866C" w14:textId="77777777" w:rsidR="00F260AE" w:rsidRPr="001F73CC" w:rsidRDefault="00F260AE" w:rsidP="00C36892">
            <w:pPr>
              <w:rPr>
                <w:rFonts w:ascii="Arial" w:hAnsi="Arial" w:cs="Arial"/>
                <w:color w:val="000000" w:themeColor="text1"/>
                <w:sz w:val="24"/>
                <w:szCs w:val="24"/>
              </w:rPr>
            </w:pPr>
            <w:r w:rsidRPr="001F73CC">
              <w:rPr>
                <w:rFonts w:ascii="Arial" w:eastAsia="Arial" w:hAnsi="Arial" w:cs="Arial"/>
                <w:color w:val="000000" w:themeColor="text1"/>
                <w:sz w:val="24"/>
                <w:szCs w:val="24"/>
              </w:rPr>
              <w:t xml:space="preserve">                   </w:t>
            </w:r>
            <w:r w:rsidRPr="001F73CC">
              <w:rPr>
                <w:rFonts w:ascii="Arial" w:eastAsia="Arial" w:hAnsi="Arial" w:cs="Arial"/>
                <w:color w:val="000000" w:themeColor="text1"/>
                <w:spacing w:val="39"/>
                <w:sz w:val="24"/>
                <w:szCs w:val="24"/>
              </w:rPr>
              <w:t xml:space="preserve"> </w:t>
            </w:r>
          </w:p>
        </w:tc>
        <w:tc>
          <w:tcPr>
            <w:tcW w:w="2192" w:type="dxa"/>
            <w:vAlign w:val="center"/>
          </w:tcPr>
          <w:p w14:paraId="0256931D"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4E5663A6" w14:textId="77777777" w:rsidR="00F260AE" w:rsidRPr="001F73CC" w:rsidRDefault="00F260AE" w:rsidP="00C36892">
            <w:pPr>
              <w:rPr>
                <w:rFonts w:ascii="Arial" w:hAnsi="Arial" w:cs="Arial"/>
                <w:color w:val="000000" w:themeColor="text1"/>
                <w:sz w:val="24"/>
                <w:szCs w:val="24"/>
              </w:rPr>
            </w:pPr>
          </w:p>
        </w:tc>
      </w:tr>
      <w:tr w:rsidR="00A94390" w:rsidRPr="00A94390" w14:paraId="281A4CB2" w14:textId="77777777" w:rsidTr="00C36892">
        <w:trPr>
          <w:cantSplit/>
          <w:trHeight w:val="284"/>
        </w:trPr>
        <w:tc>
          <w:tcPr>
            <w:tcW w:w="520" w:type="dxa"/>
            <w:vAlign w:val="center"/>
          </w:tcPr>
          <w:p w14:paraId="3A785CA6"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18</w:t>
            </w:r>
          </w:p>
        </w:tc>
        <w:tc>
          <w:tcPr>
            <w:tcW w:w="4981" w:type="dxa"/>
            <w:tcBorders>
              <w:top w:val="single" w:sz="5" w:space="0" w:color="000000"/>
              <w:left w:val="single" w:sz="5" w:space="0" w:color="000000"/>
              <w:bottom w:val="single" w:sz="5" w:space="0" w:color="000000"/>
              <w:right w:val="nil"/>
            </w:tcBorders>
            <w:vAlign w:val="center"/>
          </w:tcPr>
          <w:p w14:paraId="36871164"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Landscape Plan &amp; Landscape Management Plan</w:t>
            </w:r>
          </w:p>
          <w:p w14:paraId="76B2EEEF" w14:textId="77777777" w:rsidR="00F260AE" w:rsidRPr="001F73CC" w:rsidRDefault="00F260AE" w:rsidP="00C36892">
            <w:pPr>
              <w:rPr>
                <w:rFonts w:ascii="Arial" w:hAnsi="Arial" w:cs="Arial"/>
                <w:color w:val="000000" w:themeColor="text1"/>
                <w:sz w:val="24"/>
                <w:szCs w:val="24"/>
              </w:rPr>
            </w:pPr>
          </w:p>
        </w:tc>
        <w:tc>
          <w:tcPr>
            <w:tcW w:w="2192" w:type="dxa"/>
            <w:vAlign w:val="center"/>
          </w:tcPr>
          <w:p w14:paraId="49853D36"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178A1A29" w14:textId="77777777" w:rsidR="00F260AE" w:rsidRPr="001F73CC" w:rsidRDefault="00F260AE" w:rsidP="00C36892">
            <w:pPr>
              <w:rPr>
                <w:rFonts w:ascii="Arial" w:hAnsi="Arial" w:cs="Arial"/>
                <w:color w:val="000000" w:themeColor="text1"/>
                <w:sz w:val="24"/>
                <w:szCs w:val="24"/>
              </w:rPr>
            </w:pPr>
          </w:p>
        </w:tc>
      </w:tr>
      <w:tr w:rsidR="00A94390" w:rsidRPr="00A94390" w14:paraId="1FF62A34" w14:textId="77777777" w:rsidTr="00C36892">
        <w:trPr>
          <w:cantSplit/>
          <w:trHeight w:val="284"/>
        </w:trPr>
        <w:tc>
          <w:tcPr>
            <w:tcW w:w="520" w:type="dxa"/>
            <w:vAlign w:val="center"/>
          </w:tcPr>
          <w:p w14:paraId="13FD0C2D"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19</w:t>
            </w:r>
          </w:p>
        </w:tc>
        <w:tc>
          <w:tcPr>
            <w:tcW w:w="4981" w:type="dxa"/>
            <w:tcBorders>
              <w:top w:val="single" w:sz="5" w:space="0" w:color="000000"/>
              <w:left w:val="single" w:sz="5" w:space="0" w:color="000000"/>
              <w:bottom w:val="single" w:sz="5" w:space="0" w:color="000000"/>
              <w:right w:val="nil"/>
            </w:tcBorders>
            <w:vAlign w:val="center"/>
          </w:tcPr>
          <w:p w14:paraId="6DC8E712"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pacing w:val="1"/>
                <w:sz w:val="24"/>
                <w:szCs w:val="24"/>
              </w:rPr>
              <w:t>L</w:t>
            </w:r>
            <w:r w:rsidRPr="001F73CC">
              <w:rPr>
                <w:rFonts w:ascii="Arial" w:eastAsia="Arial" w:hAnsi="Arial" w:cs="Arial"/>
                <w:color w:val="000000" w:themeColor="text1"/>
                <w:sz w:val="24"/>
                <w:szCs w:val="24"/>
              </w:rPr>
              <w:t>ig</w:t>
            </w:r>
            <w:r w:rsidRPr="001F73CC">
              <w:rPr>
                <w:rFonts w:ascii="Arial" w:eastAsia="Arial" w:hAnsi="Arial" w:cs="Arial"/>
                <w:color w:val="000000" w:themeColor="text1"/>
                <w:spacing w:val="1"/>
                <w:sz w:val="24"/>
                <w:szCs w:val="24"/>
              </w:rPr>
              <w:t>h</w:t>
            </w:r>
            <w:r w:rsidRPr="001F73CC">
              <w:rPr>
                <w:rFonts w:ascii="Arial" w:eastAsia="Arial" w:hAnsi="Arial" w:cs="Arial"/>
                <w:color w:val="000000" w:themeColor="text1"/>
                <w:sz w:val="24"/>
                <w:szCs w:val="24"/>
              </w:rPr>
              <w:t>ti</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g</w:t>
            </w:r>
            <w:r w:rsidRPr="001F73CC">
              <w:rPr>
                <w:rFonts w:ascii="Arial" w:eastAsia="Arial" w:hAnsi="Arial" w:cs="Arial"/>
                <w:color w:val="000000" w:themeColor="text1"/>
                <w:spacing w:val="1"/>
                <w:sz w:val="24"/>
                <w:szCs w:val="24"/>
              </w:rPr>
              <w:t xml:space="preserve"> or Shadow Flicker Impact A</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2"/>
                <w:sz w:val="24"/>
                <w:szCs w:val="24"/>
              </w:rPr>
              <w:t>s</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ss</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pacing w:val="1"/>
                <w:sz w:val="24"/>
                <w:szCs w:val="24"/>
              </w:rPr>
              <w:t>en</w:t>
            </w:r>
            <w:r w:rsidRPr="001F73CC">
              <w:rPr>
                <w:rFonts w:ascii="Arial" w:eastAsia="Arial" w:hAnsi="Arial" w:cs="Arial"/>
                <w:color w:val="000000" w:themeColor="text1"/>
                <w:sz w:val="24"/>
                <w:szCs w:val="24"/>
              </w:rPr>
              <w:t xml:space="preserve">t    </w:t>
            </w:r>
          </w:p>
          <w:p w14:paraId="4F559DBE" w14:textId="77777777" w:rsidR="00F260AE" w:rsidRPr="001F73CC" w:rsidRDefault="00F260AE" w:rsidP="00C36892">
            <w:pPr>
              <w:rPr>
                <w:rFonts w:ascii="Arial" w:eastAsia="Arial" w:hAnsi="Arial" w:cs="Arial"/>
                <w:color w:val="000000" w:themeColor="text1"/>
                <w:spacing w:val="-1"/>
                <w:sz w:val="24"/>
                <w:szCs w:val="24"/>
              </w:rPr>
            </w:pPr>
            <w:r w:rsidRPr="001F73CC">
              <w:rPr>
                <w:rFonts w:ascii="Arial" w:eastAsia="Arial" w:hAnsi="Arial" w:cs="Arial"/>
                <w:color w:val="000000" w:themeColor="text1"/>
                <w:sz w:val="24"/>
                <w:szCs w:val="24"/>
              </w:rPr>
              <w:t xml:space="preserve">                                              </w:t>
            </w:r>
            <w:r w:rsidRPr="001F73CC">
              <w:rPr>
                <w:rFonts w:ascii="Arial" w:eastAsia="Arial" w:hAnsi="Arial" w:cs="Arial"/>
                <w:color w:val="000000" w:themeColor="text1"/>
                <w:spacing w:val="20"/>
                <w:sz w:val="24"/>
                <w:szCs w:val="24"/>
              </w:rPr>
              <w:t xml:space="preserve"> </w:t>
            </w:r>
          </w:p>
        </w:tc>
        <w:tc>
          <w:tcPr>
            <w:tcW w:w="2192" w:type="dxa"/>
            <w:vAlign w:val="center"/>
          </w:tcPr>
          <w:p w14:paraId="229153C6"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3C478CED" w14:textId="77777777" w:rsidR="00F260AE" w:rsidRPr="001F73CC" w:rsidRDefault="00F260AE" w:rsidP="00C36892">
            <w:pPr>
              <w:rPr>
                <w:rFonts w:ascii="Arial" w:hAnsi="Arial" w:cs="Arial"/>
                <w:color w:val="000000" w:themeColor="text1"/>
                <w:sz w:val="24"/>
                <w:szCs w:val="24"/>
              </w:rPr>
            </w:pPr>
          </w:p>
        </w:tc>
      </w:tr>
      <w:tr w:rsidR="00A94390" w:rsidRPr="00A94390" w14:paraId="3C9C103F" w14:textId="77777777" w:rsidTr="00C36892">
        <w:trPr>
          <w:cantSplit/>
          <w:trHeight w:val="284"/>
        </w:trPr>
        <w:tc>
          <w:tcPr>
            <w:tcW w:w="520" w:type="dxa"/>
            <w:vAlign w:val="center"/>
          </w:tcPr>
          <w:p w14:paraId="41BDD905"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20</w:t>
            </w:r>
          </w:p>
        </w:tc>
        <w:tc>
          <w:tcPr>
            <w:tcW w:w="4981" w:type="dxa"/>
            <w:tcBorders>
              <w:top w:val="single" w:sz="5" w:space="0" w:color="000000"/>
              <w:left w:val="single" w:sz="5" w:space="0" w:color="000000"/>
              <w:bottom w:val="single" w:sz="5" w:space="0" w:color="000000"/>
              <w:right w:val="nil"/>
            </w:tcBorders>
            <w:vAlign w:val="center"/>
          </w:tcPr>
          <w:p w14:paraId="2B3B5D46"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Noise</w:t>
            </w:r>
            <w:r w:rsidRPr="001F73CC">
              <w:rPr>
                <w:rFonts w:ascii="Arial" w:eastAsia="Arial" w:hAnsi="Arial" w:cs="Arial"/>
                <w:color w:val="000000" w:themeColor="text1"/>
                <w:spacing w:val="1"/>
                <w:sz w:val="24"/>
                <w:szCs w:val="24"/>
              </w:rPr>
              <w:t xml:space="preserve"> a</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d</w:t>
            </w:r>
            <w:r w:rsidRPr="001F73CC">
              <w:rPr>
                <w:rFonts w:ascii="Arial" w:eastAsia="Arial" w:hAnsi="Arial" w:cs="Arial"/>
                <w:color w:val="000000" w:themeColor="text1"/>
                <w:spacing w:val="1"/>
                <w:sz w:val="24"/>
                <w:szCs w:val="24"/>
              </w:rPr>
              <w:t xml:space="preserve"> V</w:t>
            </w:r>
            <w:r w:rsidRPr="001F73CC">
              <w:rPr>
                <w:rFonts w:ascii="Arial" w:eastAsia="Arial" w:hAnsi="Arial" w:cs="Arial"/>
                <w:color w:val="000000" w:themeColor="text1"/>
                <w:sz w:val="24"/>
                <w:szCs w:val="24"/>
              </w:rPr>
              <w:t>ibr</w:t>
            </w:r>
            <w:r w:rsidRPr="001F73CC">
              <w:rPr>
                <w:rFonts w:ascii="Arial" w:eastAsia="Arial" w:hAnsi="Arial" w:cs="Arial"/>
                <w:color w:val="000000" w:themeColor="text1"/>
                <w:spacing w:val="-2"/>
                <w:sz w:val="24"/>
                <w:szCs w:val="24"/>
              </w:rPr>
              <w:t>a</w:t>
            </w:r>
            <w:r w:rsidRPr="001F73CC">
              <w:rPr>
                <w:rFonts w:ascii="Arial" w:eastAsia="Arial" w:hAnsi="Arial" w:cs="Arial"/>
                <w:color w:val="000000" w:themeColor="text1"/>
                <w:sz w:val="24"/>
                <w:szCs w:val="24"/>
              </w:rPr>
              <w:t>ti</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n</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Imp</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ct</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As</w:t>
            </w:r>
            <w:r w:rsidRPr="001F73CC">
              <w:rPr>
                <w:rFonts w:ascii="Arial" w:eastAsia="Arial" w:hAnsi="Arial" w:cs="Arial"/>
                <w:color w:val="000000" w:themeColor="text1"/>
                <w:spacing w:val="-2"/>
                <w:sz w:val="24"/>
                <w:szCs w:val="24"/>
              </w:rPr>
              <w:t>s</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2"/>
                <w:sz w:val="24"/>
                <w:szCs w:val="24"/>
              </w:rPr>
              <w:t>s</w:t>
            </w:r>
            <w:r w:rsidRPr="001F73CC">
              <w:rPr>
                <w:rFonts w:ascii="Arial" w:eastAsia="Arial" w:hAnsi="Arial" w:cs="Arial"/>
                <w:color w:val="000000" w:themeColor="text1"/>
                <w:spacing w:val="1"/>
                <w:sz w:val="24"/>
                <w:szCs w:val="24"/>
              </w:rPr>
              <w:t>me</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 xml:space="preserve">t     </w:t>
            </w:r>
          </w:p>
          <w:p w14:paraId="1F7612B6" w14:textId="77777777" w:rsidR="00F260AE" w:rsidRPr="001F73CC" w:rsidRDefault="00F260AE" w:rsidP="00C36892">
            <w:pPr>
              <w:rPr>
                <w:rFonts w:ascii="Arial" w:hAnsi="Arial" w:cs="Arial"/>
                <w:color w:val="000000" w:themeColor="text1"/>
                <w:sz w:val="24"/>
                <w:szCs w:val="24"/>
              </w:rPr>
            </w:pPr>
            <w:r w:rsidRPr="001F73CC">
              <w:rPr>
                <w:rFonts w:ascii="Arial" w:eastAsia="Arial" w:hAnsi="Arial" w:cs="Arial"/>
                <w:color w:val="000000" w:themeColor="text1"/>
                <w:sz w:val="24"/>
                <w:szCs w:val="24"/>
              </w:rPr>
              <w:t xml:space="preserve">                     </w:t>
            </w:r>
            <w:r w:rsidRPr="001F73CC">
              <w:rPr>
                <w:rFonts w:ascii="Arial" w:eastAsia="Arial" w:hAnsi="Arial" w:cs="Arial"/>
                <w:color w:val="000000" w:themeColor="text1"/>
                <w:spacing w:val="41"/>
                <w:sz w:val="24"/>
                <w:szCs w:val="24"/>
              </w:rPr>
              <w:t xml:space="preserve"> </w:t>
            </w:r>
          </w:p>
        </w:tc>
        <w:tc>
          <w:tcPr>
            <w:tcW w:w="2192" w:type="dxa"/>
            <w:vAlign w:val="center"/>
          </w:tcPr>
          <w:p w14:paraId="0FB88026"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3418F5D7" w14:textId="77777777" w:rsidR="00F260AE" w:rsidRPr="001F73CC" w:rsidRDefault="00F260AE" w:rsidP="00C36892">
            <w:pPr>
              <w:rPr>
                <w:rFonts w:ascii="Arial" w:hAnsi="Arial" w:cs="Arial"/>
                <w:color w:val="000000" w:themeColor="text1"/>
                <w:sz w:val="24"/>
                <w:szCs w:val="24"/>
              </w:rPr>
            </w:pPr>
          </w:p>
        </w:tc>
      </w:tr>
      <w:tr w:rsidR="00A94390" w:rsidRPr="00A94390" w14:paraId="49020846" w14:textId="77777777" w:rsidTr="00C36892">
        <w:trPr>
          <w:cantSplit/>
          <w:trHeight w:val="284"/>
        </w:trPr>
        <w:tc>
          <w:tcPr>
            <w:tcW w:w="520" w:type="dxa"/>
            <w:vAlign w:val="center"/>
          </w:tcPr>
          <w:p w14:paraId="4A28243E"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21</w:t>
            </w:r>
          </w:p>
        </w:tc>
        <w:tc>
          <w:tcPr>
            <w:tcW w:w="4981" w:type="dxa"/>
            <w:tcBorders>
              <w:top w:val="single" w:sz="5" w:space="0" w:color="000000"/>
              <w:left w:val="single" w:sz="5" w:space="0" w:color="000000"/>
              <w:bottom w:val="single" w:sz="5" w:space="0" w:color="000000"/>
              <w:right w:val="nil"/>
            </w:tcBorders>
            <w:vAlign w:val="center"/>
          </w:tcPr>
          <w:p w14:paraId="010332D2"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O</w:t>
            </w:r>
            <w:r w:rsidRPr="001F73CC">
              <w:rPr>
                <w:rFonts w:ascii="Arial" w:eastAsia="Arial" w:hAnsi="Arial" w:cs="Arial"/>
                <w:color w:val="000000" w:themeColor="text1"/>
                <w:spacing w:val="1"/>
                <w:sz w:val="24"/>
                <w:szCs w:val="24"/>
              </w:rPr>
              <w:t>dou</w:t>
            </w:r>
            <w:r w:rsidRPr="001F73CC">
              <w:rPr>
                <w:rFonts w:ascii="Arial" w:eastAsia="Arial" w:hAnsi="Arial" w:cs="Arial"/>
                <w:color w:val="000000" w:themeColor="text1"/>
                <w:sz w:val="24"/>
                <w:szCs w:val="24"/>
              </w:rPr>
              <w:t>r</w:t>
            </w:r>
            <w:r w:rsidRPr="001F73CC">
              <w:rPr>
                <w:rFonts w:ascii="Arial" w:eastAsia="Arial" w:hAnsi="Arial" w:cs="Arial"/>
                <w:color w:val="000000" w:themeColor="text1"/>
                <w:spacing w:val="-2"/>
                <w:sz w:val="24"/>
                <w:szCs w:val="24"/>
              </w:rPr>
              <w:t xml:space="preserve"> Impact Assessment (OIA</w:t>
            </w:r>
            <w:r w:rsidRPr="001F73CC">
              <w:rPr>
                <w:rFonts w:ascii="Arial" w:eastAsia="Arial" w:hAnsi="Arial" w:cs="Arial"/>
                <w:color w:val="000000" w:themeColor="text1"/>
                <w:sz w:val="24"/>
                <w:szCs w:val="24"/>
              </w:rPr>
              <w:t>)</w:t>
            </w:r>
          </w:p>
          <w:p w14:paraId="72C16306" w14:textId="77777777" w:rsidR="00F260AE" w:rsidRPr="001F73CC" w:rsidRDefault="00F260AE" w:rsidP="00C36892">
            <w:pPr>
              <w:rPr>
                <w:rFonts w:ascii="Arial" w:hAnsi="Arial" w:cs="Arial"/>
                <w:color w:val="000000" w:themeColor="text1"/>
                <w:sz w:val="24"/>
                <w:szCs w:val="24"/>
              </w:rPr>
            </w:pPr>
          </w:p>
        </w:tc>
        <w:tc>
          <w:tcPr>
            <w:tcW w:w="2192" w:type="dxa"/>
            <w:vAlign w:val="center"/>
          </w:tcPr>
          <w:p w14:paraId="0000DAFD"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3BDDDA07" w14:textId="77777777" w:rsidR="00F260AE" w:rsidRPr="001F73CC" w:rsidRDefault="00F260AE" w:rsidP="00C36892">
            <w:pPr>
              <w:rPr>
                <w:rFonts w:ascii="Arial" w:hAnsi="Arial" w:cs="Arial"/>
                <w:color w:val="000000" w:themeColor="text1"/>
                <w:sz w:val="24"/>
                <w:szCs w:val="24"/>
              </w:rPr>
            </w:pPr>
          </w:p>
        </w:tc>
      </w:tr>
      <w:tr w:rsidR="00A94390" w:rsidRPr="00A94390" w14:paraId="756C5FCC" w14:textId="77777777" w:rsidTr="00C36892">
        <w:trPr>
          <w:cantSplit/>
          <w:trHeight w:val="284"/>
        </w:trPr>
        <w:tc>
          <w:tcPr>
            <w:tcW w:w="520" w:type="dxa"/>
            <w:vAlign w:val="center"/>
          </w:tcPr>
          <w:p w14:paraId="6E0442DD"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22</w:t>
            </w:r>
          </w:p>
        </w:tc>
        <w:tc>
          <w:tcPr>
            <w:tcW w:w="4981" w:type="dxa"/>
            <w:tcBorders>
              <w:top w:val="single" w:sz="5" w:space="0" w:color="000000"/>
              <w:left w:val="single" w:sz="5" w:space="0" w:color="000000"/>
              <w:bottom w:val="single" w:sz="5" w:space="0" w:color="000000"/>
              <w:right w:val="nil"/>
            </w:tcBorders>
            <w:vAlign w:val="center"/>
          </w:tcPr>
          <w:p w14:paraId="34860588"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Open Space Statement</w:t>
            </w:r>
          </w:p>
          <w:p w14:paraId="148F05F4" w14:textId="77777777" w:rsidR="00F260AE" w:rsidRPr="001F73CC" w:rsidRDefault="00F260AE" w:rsidP="00C36892">
            <w:pPr>
              <w:rPr>
                <w:rFonts w:ascii="Arial" w:eastAsia="Arial" w:hAnsi="Arial" w:cs="Arial"/>
                <w:color w:val="000000" w:themeColor="text1"/>
                <w:sz w:val="24"/>
                <w:szCs w:val="24"/>
              </w:rPr>
            </w:pPr>
          </w:p>
        </w:tc>
        <w:tc>
          <w:tcPr>
            <w:tcW w:w="2192" w:type="dxa"/>
            <w:vAlign w:val="center"/>
          </w:tcPr>
          <w:p w14:paraId="4DE4296C"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4515EE86" w14:textId="77777777" w:rsidR="00F260AE" w:rsidRPr="001F73CC" w:rsidRDefault="00F260AE" w:rsidP="00C36892">
            <w:pPr>
              <w:rPr>
                <w:rFonts w:ascii="Arial" w:hAnsi="Arial" w:cs="Arial"/>
                <w:color w:val="000000" w:themeColor="text1"/>
                <w:sz w:val="24"/>
                <w:szCs w:val="24"/>
              </w:rPr>
            </w:pPr>
          </w:p>
        </w:tc>
      </w:tr>
      <w:tr w:rsidR="00A94390" w:rsidRPr="00A94390" w14:paraId="2A25EF2C" w14:textId="77777777" w:rsidTr="00C36892">
        <w:trPr>
          <w:cantSplit/>
          <w:trHeight w:val="284"/>
        </w:trPr>
        <w:tc>
          <w:tcPr>
            <w:tcW w:w="520" w:type="dxa"/>
            <w:vAlign w:val="center"/>
          </w:tcPr>
          <w:p w14:paraId="59A3FC22"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23</w:t>
            </w:r>
          </w:p>
        </w:tc>
        <w:tc>
          <w:tcPr>
            <w:tcW w:w="4981" w:type="dxa"/>
            <w:tcBorders>
              <w:top w:val="single" w:sz="5" w:space="0" w:color="000000"/>
              <w:left w:val="single" w:sz="5" w:space="0" w:color="000000"/>
              <w:bottom w:val="single" w:sz="5" w:space="0" w:color="000000"/>
              <w:right w:val="nil"/>
            </w:tcBorders>
            <w:vAlign w:val="center"/>
          </w:tcPr>
          <w:p w14:paraId="030C9B44" w14:textId="77777777" w:rsidR="00F260AE" w:rsidRPr="001F73CC" w:rsidRDefault="00F260AE" w:rsidP="00C36892">
            <w:pPr>
              <w:rPr>
                <w:rFonts w:ascii="Arial" w:eastAsia="Arial" w:hAnsi="Arial" w:cs="Arial"/>
                <w:color w:val="000000" w:themeColor="text1"/>
                <w:spacing w:val="9"/>
                <w:sz w:val="24"/>
                <w:szCs w:val="24"/>
              </w:rPr>
            </w:pPr>
            <w:r w:rsidRPr="001F73CC">
              <w:rPr>
                <w:rFonts w:ascii="Arial" w:eastAsia="Arial" w:hAnsi="Arial" w:cs="Arial"/>
                <w:color w:val="000000" w:themeColor="text1"/>
                <w:sz w:val="24"/>
                <w:szCs w:val="24"/>
              </w:rPr>
              <w:t>P</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rk</w:t>
            </w:r>
            <w:r w:rsidRPr="001F73CC">
              <w:rPr>
                <w:rFonts w:ascii="Arial" w:eastAsia="Arial" w:hAnsi="Arial" w:cs="Arial"/>
                <w:color w:val="000000" w:themeColor="text1"/>
                <w:spacing w:val="-1"/>
                <w:sz w:val="24"/>
                <w:szCs w:val="24"/>
              </w:rPr>
              <w:t>i</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g</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S</w:t>
            </w:r>
            <w:r w:rsidRPr="001F73CC">
              <w:rPr>
                <w:rFonts w:ascii="Arial" w:eastAsia="Arial" w:hAnsi="Arial" w:cs="Arial"/>
                <w:color w:val="000000" w:themeColor="text1"/>
                <w:spacing w:val="1"/>
                <w:sz w:val="24"/>
                <w:szCs w:val="24"/>
              </w:rPr>
              <w:t>u</w:t>
            </w:r>
            <w:r w:rsidRPr="001F73CC">
              <w:rPr>
                <w:rFonts w:ascii="Arial" w:eastAsia="Arial" w:hAnsi="Arial" w:cs="Arial"/>
                <w:color w:val="000000" w:themeColor="text1"/>
                <w:sz w:val="24"/>
                <w:szCs w:val="24"/>
              </w:rPr>
              <w:t xml:space="preserve">rvey                          </w:t>
            </w:r>
            <w:r w:rsidRPr="001F73CC">
              <w:rPr>
                <w:rFonts w:ascii="Arial" w:eastAsia="Arial" w:hAnsi="Arial" w:cs="Arial"/>
                <w:color w:val="000000" w:themeColor="text1"/>
                <w:spacing w:val="9"/>
                <w:sz w:val="24"/>
                <w:szCs w:val="24"/>
              </w:rPr>
              <w:t xml:space="preserve"> </w:t>
            </w:r>
          </w:p>
          <w:p w14:paraId="15AD3D4C" w14:textId="77777777" w:rsidR="00F260AE" w:rsidRPr="001F73CC" w:rsidRDefault="00F260AE" w:rsidP="00C36892">
            <w:pPr>
              <w:rPr>
                <w:rFonts w:ascii="Arial" w:hAnsi="Arial" w:cs="Arial"/>
                <w:color w:val="000000" w:themeColor="text1"/>
                <w:sz w:val="24"/>
                <w:szCs w:val="24"/>
              </w:rPr>
            </w:pPr>
          </w:p>
        </w:tc>
        <w:tc>
          <w:tcPr>
            <w:tcW w:w="2192" w:type="dxa"/>
            <w:vAlign w:val="center"/>
          </w:tcPr>
          <w:p w14:paraId="32154BED"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760EA03B" w14:textId="77777777" w:rsidR="00F260AE" w:rsidRPr="001F73CC" w:rsidRDefault="00F260AE" w:rsidP="00C36892">
            <w:pPr>
              <w:rPr>
                <w:rFonts w:ascii="Arial" w:hAnsi="Arial" w:cs="Arial"/>
                <w:color w:val="000000" w:themeColor="text1"/>
                <w:sz w:val="24"/>
                <w:szCs w:val="24"/>
              </w:rPr>
            </w:pPr>
          </w:p>
        </w:tc>
      </w:tr>
      <w:tr w:rsidR="00396553" w:rsidRPr="00A94390" w14:paraId="53362DCA" w14:textId="77777777" w:rsidTr="00C36892">
        <w:trPr>
          <w:cantSplit/>
          <w:trHeight w:val="284"/>
        </w:trPr>
        <w:tc>
          <w:tcPr>
            <w:tcW w:w="520" w:type="dxa"/>
            <w:vAlign w:val="center"/>
          </w:tcPr>
          <w:p w14:paraId="4D692AB6" w14:textId="4031559F" w:rsidR="00396553" w:rsidRPr="001F73CC" w:rsidRDefault="00396553" w:rsidP="00C36892">
            <w:pPr>
              <w:rPr>
                <w:rFonts w:ascii="Arial" w:hAnsi="Arial" w:cs="Arial"/>
                <w:color w:val="000000" w:themeColor="text1"/>
                <w:sz w:val="24"/>
                <w:szCs w:val="24"/>
              </w:rPr>
            </w:pPr>
            <w:r>
              <w:rPr>
                <w:rFonts w:ascii="Arial" w:hAnsi="Arial" w:cs="Arial"/>
                <w:color w:val="000000" w:themeColor="text1"/>
                <w:sz w:val="24"/>
                <w:szCs w:val="24"/>
              </w:rPr>
              <w:t>2</w:t>
            </w:r>
            <w:r w:rsidR="006C4B16">
              <w:rPr>
                <w:rFonts w:ascii="Arial" w:hAnsi="Arial" w:cs="Arial"/>
                <w:color w:val="000000" w:themeColor="text1"/>
                <w:sz w:val="24"/>
                <w:szCs w:val="24"/>
              </w:rPr>
              <w:t>4</w:t>
            </w:r>
          </w:p>
        </w:tc>
        <w:tc>
          <w:tcPr>
            <w:tcW w:w="4981" w:type="dxa"/>
            <w:tcBorders>
              <w:top w:val="single" w:sz="5" w:space="0" w:color="000000"/>
              <w:left w:val="single" w:sz="5" w:space="0" w:color="000000"/>
              <w:bottom w:val="single" w:sz="5" w:space="0" w:color="000000"/>
              <w:right w:val="nil"/>
            </w:tcBorders>
            <w:vAlign w:val="center"/>
          </w:tcPr>
          <w:p w14:paraId="5698621B" w14:textId="34C00313" w:rsidR="00396553" w:rsidRPr="001F73CC" w:rsidRDefault="00B8469D" w:rsidP="00C36892">
            <w:pPr>
              <w:rPr>
                <w:rFonts w:ascii="Arial" w:eastAsia="Arial" w:hAnsi="Arial" w:cs="Arial"/>
                <w:color w:val="000000" w:themeColor="text1"/>
                <w:sz w:val="24"/>
                <w:szCs w:val="24"/>
              </w:rPr>
            </w:pPr>
            <w:r w:rsidRPr="00B8469D">
              <w:rPr>
                <w:rFonts w:ascii="Arial" w:eastAsia="Arial" w:hAnsi="Arial" w:cs="Arial"/>
                <w:color w:val="000000" w:themeColor="text1"/>
                <w:sz w:val="24"/>
                <w:szCs w:val="24"/>
              </w:rPr>
              <w:t>Preliminary Ecological Appraisal [PEA]</w:t>
            </w:r>
            <w:r w:rsidR="00880508">
              <w:rPr>
                <w:rFonts w:ascii="Arial" w:eastAsia="Arial" w:hAnsi="Arial" w:cs="Arial"/>
                <w:color w:val="000000" w:themeColor="text1"/>
                <w:sz w:val="24"/>
                <w:szCs w:val="24"/>
              </w:rPr>
              <w:t>/Species Survey</w:t>
            </w:r>
          </w:p>
        </w:tc>
        <w:tc>
          <w:tcPr>
            <w:tcW w:w="2192" w:type="dxa"/>
            <w:vAlign w:val="center"/>
          </w:tcPr>
          <w:p w14:paraId="2EF8856B" w14:textId="6155FEB5" w:rsidR="00396553" w:rsidRPr="001F73CC" w:rsidRDefault="006C4B16" w:rsidP="00C36892">
            <w:pPr>
              <w:rPr>
                <w:rFonts w:ascii="Arial" w:hAnsi="Arial" w:cs="Arial"/>
                <w:color w:val="000000" w:themeColor="text1"/>
                <w:sz w:val="24"/>
                <w:szCs w:val="24"/>
              </w:rPr>
            </w:pPr>
            <w:r>
              <w:rPr>
                <w:rFonts w:ascii="Arial" w:hAnsi="Arial" w:cs="Arial"/>
                <w:color w:val="000000" w:themeColor="text1"/>
                <w:sz w:val="24"/>
                <w:szCs w:val="24"/>
              </w:rPr>
              <w:t>Yes               n/a</w:t>
            </w:r>
          </w:p>
        </w:tc>
        <w:tc>
          <w:tcPr>
            <w:tcW w:w="1323" w:type="dxa"/>
            <w:shd w:val="clear" w:color="auto" w:fill="F2F2F2" w:themeFill="background1" w:themeFillShade="F2"/>
            <w:vAlign w:val="center"/>
          </w:tcPr>
          <w:p w14:paraId="0F232B06" w14:textId="77777777" w:rsidR="00396553" w:rsidRPr="001F73CC" w:rsidRDefault="00396553" w:rsidP="00C36892">
            <w:pPr>
              <w:rPr>
                <w:rFonts w:ascii="Arial" w:hAnsi="Arial" w:cs="Arial"/>
                <w:color w:val="000000" w:themeColor="text1"/>
                <w:sz w:val="24"/>
                <w:szCs w:val="24"/>
              </w:rPr>
            </w:pPr>
          </w:p>
        </w:tc>
      </w:tr>
      <w:tr w:rsidR="00A94390" w:rsidRPr="00A94390" w14:paraId="6B0F5B98" w14:textId="77777777" w:rsidTr="00C36892">
        <w:trPr>
          <w:cantSplit/>
          <w:trHeight w:val="284"/>
        </w:trPr>
        <w:tc>
          <w:tcPr>
            <w:tcW w:w="520" w:type="dxa"/>
            <w:vAlign w:val="center"/>
          </w:tcPr>
          <w:p w14:paraId="0C5528A7" w14:textId="546427F9"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2</w:t>
            </w:r>
            <w:r w:rsidR="006C4B16">
              <w:rPr>
                <w:rFonts w:ascii="Arial" w:hAnsi="Arial" w:cs="Arial"/>
                <w:color w:val="000000" w:themeColor="text1"/>
                <w:sz w:val="24"/>
                <w:szCs w:val="24"/>
              </w:rPr>
              <w:t>5</w:t>
            </w:r>
          </w:p>
        </w:tc>
        <w:tc>
          <w:tcPr>
            <w:tcW w:w="4981" w:type="dxa"/>
            <w:tcBorders>
              <w:top w:val="single" w:sz="5" w:space="0" w:color="000000"/>
              <w:left w:val="single" w:sz="5" w:space="0" w:color="000000"/>
              <w:bottom w:val="single" w:sz="5" w:space="0" w:color="000000"/>
              <w:right w:val="nil"/>
            </w:tcBorders>
            <w:vAlign w:val="center"/>
          </w:tcPr>
          <w:p w14:paraId="3A0554F4"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P</w:t>
            </w:r>
            <w:r w:rsidRPr="001F73CC">
              <w:rPr>
                <w:rFonts w:ascii="Arial" w:eastAsia="Arial" w:hAnsi="Arial" w:cs="Arial"/>
                <w:color w:val="000000" w:themeColor="text1"/>
                <w:spacing w:val="1"/>
                <w:sz w:val="24"/>
                <w:szCs w:val="24"/>
              </w:rPr>
              <w:t>ha</w:t>
            </w:r>
            <w:r w:rsidRPr="001F73CC">
              <w:rPr>
                <w:rFonts w:ascii="Arial" w:eastAsia="Arial" w:hAnsi="Arial" w:cs="Arial"/>
                <w:color w:val="000000" w:themeColor="text1"/>
                <w:sz w:val="24"/>
                <w:szCs w:val="24"/>
              </w:rPr>
              <w:t>si</w:t>
            </w:r>
            <w:r w:rsidRPr="001F73CC">
              <w:rPr>
                <w:rFonts w:ascii="Arial" w:eastAsia="Arial" w:hAnsi="Arial" w:cs="Arial"/>
                <w:color w:val="000000" w:themeColor="text1"/>
                <w:spacing w:val="-2"/>
                <w:sz w:val="24"/>
                <w:szCs w:val="24"/>
              </w:rPr>
              <w:t>n</w:t>
            </w:r>
            <w:r w:rsidRPr="001F73CC">
              <w:rPr>
                <w:rFonts w:ascii="Arial" w:eastAsia="Arial" w:hAnsi="Arial" w:cs="Arial"/>
                <w:color w:val="000000" w:themeColor="text1"/>
                <w:sz w:val="24"/>
                <w:szCs w:val="24"/>
              </w:rPr>
              <w:t>g</w:t>
            </w:r>
            <w:r w:rsidRPr="001F73CC">
              <w:rPr>
                <w:rFonts w:ascii="Arial" w:eastAsia="Arial" w:hAnsi="Arial" w:cs="Arial"/>
                <w:color w:val="000000" w:themeColor="text1"/>
                <w:spacing w:val="1"/>
                <w:sz w:val="24"/>
                <w:szCs w:val="24"/>
              </w:rPr>
              <w:t xml:space="preserve"> P</w:t>
            </w:r>
            <w:r w:rsidRPr="001F73CC">
              <w:rPr>
                <w:rFonts w:ascii="Arial" w:eastAsia="Arial" w:hAnsi="Arial" w:cs="Arial"/>
                <w:color w:val="000000" w:themeColor="text1"/>
                <w:sz w:val="24"/>
                <w:szCs w:val="24"/>
              </w:rPr>
              <w:t>l</w:t>
            </w:r>
            <w:r w:rsidRPr="001F73CC">
              <w:rPr>
                <w:rFonts w:ascii="Arial" w:eastAsia="Arial" w:hAnsi="Arial" w:cs="Arial"/>
                <w:color w:val="000000" w:themeColor="text1"/>
                <w:spacing w:val="-2"/>
                <w:sz w:val="24"/>
                <w:szCs w:val="24"/>
              </w:rPr>
              <w:t>a</w:t>
            </w:r>
            <w:r w:rsidRPr="001F73CC">
              <w:rPr>
                <w:rFonts w:ascii="Arial" w:eastAsia="Arial" w:hAnsi="Arial" w:cs="Arial"/>
                <w:color w:val="000000" w:themeColor="text1"/>
                <w:sz w:val="24"/>
                <w:szCs w:val="24"/>
              </w:rPr>
              <w:t xml:space="preserve">n     </w:t>
            </w:r>
          </w:p>
          <w:p w14:paraId="7998D6A6" w14:textId="77777777" w:rsidR="00F260AE" w:rsidRPr="001F73CC" w:rsidRDefault="00F260AE" w:rsidP="00C36892">
            <w:pPr>
              <w:rPr>
                <w:rFonts w:ascii="Arial" w:hAnsi="Arial" w:cs="Arial"/>
                <w:color w:val="000000" w:themeColor="text1"/>
                <w:sz w:val="24"/>
                <w:szCs w:val="24"/>
              </w:rPr>
            </w:pPr>
            <w:r w:rsidRPr="001F73CC">
              <w:rPr>
                <w:rFonts w:ascii="Arial" w:eastAsia="Arial" w:hAnsi="Arial" w:cs="Arial"/>
                <w:color w:val="000000" w:themeColor="text1"/>
                <w:sz w:val="24"/>
                <w:szCs w:val="24"/>
              </w:rPr>
              <w:t xml:space="preserve">                                                                 </w:t>
            </w:r>
            <w:r w:rsidRPr="001F73CC">
              <w:rPr>
                <w:rFonts w:ascii="Arial" w:eastAsia="Arial" w:hAnsi="Arial" w:cs="Arial"/>
                <w:color w:val="000000" w:themeColor="text1"/>
                <w:spacing w:val="23"/>
                <w:sz w:val="24"/>
                <w:szCs w:val="24"/>
              </w:rPr>
              <w:t xml:space="preserve"> </w:t>
            </w:r>
          </w:p>
        </w:tc>
        <w:tc>
          <w:tcPr>
            <w:tcW w:w="2192" w:type="dxa"/>
            <w:vAlign w:val="center"/>
          </w:tcPr>
          <w:p w14:paraId="776F9F7A"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10461138" w14:textId="77777777" w:rsidR="00F260AE" w:rsidRPr="001F73CC" w:rsidRDefault="00F260AE" w:rsidP="00C36892">
            <w:pPr>
              <w:rPr>
                <w:rFonts w:ascii="Arial" w:hAnsi="Arial" w:cs="Arial"/>
                <w:color w:val="000000" w:themeColor="text1"/>
                <w:sz w:val="24"/>
                <w:szCs w:val="24"/>
              </w:rPr>
            </w:pPr>
          </w:p>
        </w:tc>
      </w:tr>
      <w:tr w:rsidR="00A94390" w:rsidRPr="00A94390" w14:paraId="573B3E72" w14:textId="77777777" w:rsidTr="00C36892">
        <w:trPr>
          <w:cantSplit/>
          <w:trHeight w:val="284"/>
        </w:trPr>
        <w:tc>
          <w:tcPr>
            <w:tcW w:w="520" w:type="dxa"/>
            <w:vAlign w:val="center"/>
          </w:tcPr>
          <w:p w14:paraId="4739D6A5" w14:textId="3D8A78CC"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2</w:t>
            </w:r>
            <w:r w:rsidR="006C4B16">
              <w:rPr>
                <w:rFonts w:ascii="Arial" w:hAnsi="Arial" w:cs="Arial"/>
                <w:color w:val="000000" w:themeColor="text1"/>
                <w:sz w:val="24"/>
                <w:szCs w:val="24"/>
              </w:rPr>
              <w:t>6</w:t>
            </w:r>
          </w:p>
        </w:tc>
        <w:tc>
          <w:tcPr>
            <w:tcW w:w="4981" w:type="dxa"/>
            <w:tcBorders>
              <w:top w:val="single" w:sz="5" w:space="0" w:color="000000"/>
              <w:left w:val="single" w:sz="5" w:space="0" w:color="000000"/>
              <w:bottom w:val="single" w:sz="5" w:space="0" w:color="000000"/>
              <w:right w:val="nil"/>
            </w:tcBorders>
            <w:vAlign w:val="center"/>
          </w:tcPr>
          <w:p w14:paraId="10EC5EAC" w14:textId="77777777" w:rsidR="00F260AE" w:rsidRPr="001F73CC" w:rsidRDefault="00F260AE" w:rsidP="00C36892">
            <w:pPr>
              <w:rPr>
                <w:rFonts w:ascii="Arial" w:eastAsia="Arial" w:hAnsi="Arial" w:cs="Arial"/>
                <w:color w:val="000000" w:themeColor="text1"/>
                <w:spacing w:val="60"/>
                <w:sz w:val="24"/>
                <w:szCs w:val="24"/>
              </w:rPr>
            </w:pPr>
            <w:r w:rsidRPr="001F73CC">
              <w:rPr>
                <w:rFonts w:ascii="Arial" w:eastAsia="Arial" w:hAnsi="Arial" w:cs="Arial"/>
                <w:color w:val="000000" w:themeColor="text1"/>
                <w:sz w:val="24"/>
                <w:szCs w:val="24"/>
              </w:rPr>
              <w:t>Pla</w:t>
            </w:r>
            <w:r w:rsidRPr="001F73CC">
              <w:rPr>
                <w:rFonts w:ascii="Arial" w:eastAsia="Arial" w:hAnsi="Arial" w:cs="Arial"/>
                <w:color w:val="000000" w:themeColor="text1"/>
                <w:spacing w:val="1"/>
                <w:sz w:val="24"/>
                <w:szCs w:val="24"/>
              </w:rPr>
              <w:t>nn</w:t>
            </w:r>
            <w:r w:rsidRPr="001F73CC">
              <w:rPr>
                <w:rFonts w:ascii="Arial" w:eastAsia="Arial" w:hAnsi="Arial" w:cs="Arial"/>
                <w:color w:val="000000" w:themeColor="text1"/>
                <w:sz w:val="24"/>
                <w:szCs w:val="24"/>
              </w:rPr>
              <w:t>i</w:t>
            </w:r>
            <w:r w:rsidRPr="001F73CC">
              <w:rPr>
                <w:rFonts w:ascii="Arial" w:eastAsia="Arial" w:hAnsi="Arial" w:cs="Arial"/>
                <w:color w:val="000000" w:themeColor="text1"/>
                <w:spacing w:val="-2"/>
                <w:sz w:val="24"/>
                <w:szCs w:val="24"/>
              </w:rPr>
              <w:t>n</w:t>
            </w:r>
            <w:r w:rsidRPr="001F73CC">
              <w:rPr>
                <w:rFonts w:ascii="Arial" w:eastAsia="Arial" w:hAnsi="Arial" w:cs="Arial"/>
                <w:color w:val="000000" w:themeColor="text1"/>
                <w:sz w:val="24"/>
                <w:szCs w:val="24"/>
              </w:rPr>
              <w:t>g</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pacing w:val="1"/>
                <w:sz w:val="24"/>
                <w:szCs w:val="24"/>
              </w:rPr>
              <w:t>g</w:t>
            </w:r>
            <w:r w:rsidRPr="001F73CC">
              <w:rPr>
                <w:rFonts w:ascii="Arial" w:eastAsia="Arial" w:hAnsi="Arial" w:cs="Arial"/>
                <w:color w:val="000000" w:themeColor="text1"/>
                <w:sz w:val="24"/>
                <w:szCs w:val="24"/>
              </w:rPr>
              <w:t>re</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 xml:space="preserve">t (Heads of Terms Form)                                  </w:t>
            </w:r>
            <w:r w:rsidRPr="001F73CC">
              <w:rPr>
                <w:rFonts w:ascii="Arial" w:eastAsia="Arial" w:hAnsi="Arial" w:cs="Arial"/>
                <w:color w:val="000000" w:themeColor="text1"/>
                <w:spacing w:val="60"/>
                <w:sz w:val="24"/>
                <w:szCs w:val="24"/>
              </w:rPr>
              <w:t xml:space="preserve"> </w:t>
            </w:r>
          </w:p>
          <w:p w14:paraId="56F8A115" w14:textId="77777777" w:rsidR="00F260AE" w:rsidRPr="001F73CC" w:rsidRDefault="00F260AE" w:rsidP="00C36892">
            <w:pPr>
              <w:rPr>
                <w:rFonts w:ascii="Arial" w:hAnsi="Arial" w:cs="Arial"/>
                <w:color w:val="000000" w:themeColor="text1"/>
                <w:sz w:val="24"/>
                <w:szCs w:val="24"/>
              </w:rPr>
            </w:pPr>
          </w:p>
        </w:tc>
        <w:tc>
          <w:tcPr>
            <w:tcW w:w="2192" w:type="dxa"/>
            <w:vAlign w:val="center"/>
          </w:tcPr>
          <w:p w14:paraId="1B48901A"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49CCF762" w14:textId="77777777" w:rsidR="00F260AE" w:rsidRPr="001F73CC" w:rsidRDefault="00F260AE" w:rsidP="00C36892">
            <w:pPr>
              <w:rPr>
                <w:rFonts w:ascii="Arial" w:hAnsi="Arial" w:cs="Arial"/>
                <w:color w:val="000000" w:themeColor="text1"/>
                <w:sz w:val="24"/>
                <w:szCs w:val="24"/>
              </w:rPr>
            </w:pPr>
          </w:p>
        </w:tc>
      </w:tr>
      <w:tr w:rsidR="00A94390" w:rsidRPr="00A94390" w14:paraId="7C717B12" w14:textId="77777777" w:rsidTr="00C36892">
        <w:trPr>
          <w:cantSplit/>
          <w:trHeight w:val="284"/>
        </w:trPr>
        <w:tc>
          <w:tcPr>
            <w:tcW w:w="520" w:type="dxa"/>
            <w:vAlign w:val="center"/>
          </w:tcPr>
          <w:p w14:paraId="16D77F12" w14:textId="7D43B450"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2</w:t>
            </w:r>
            <w:r w:rsidR="006C4B16">
              <w:rPr>
                <w:rFonts w:ascii="Arial" w:hAnsi="Arial" w:cs="Arial"/>
                <w:color w:val="000000" w:themeColor="text1"/>
                <w:sz w:val="24"/>
                <w:szCs w:val="24"/>
              </w:rPr>
              <w:t>7</w:t>
            </w:r>
          </w:p>
        </w:tc>
        <w:tc>
          <w:tcPr>
            <w:tcW w:w="4981" w:type="dxa"/>
            <w:tcBorders>
              <w:top w:val="single" w:sz="5" w:space="0" w:color="000000"/>
              <w:left w:val="single" w:sz="5" w:space="0" w:color="000000"/>
              <w:bottom w:val="single" w:sz="5" w:space="0" w:color="000000"/>
              <w:right w:val="nil"/>
            </w:tcBorders>
            <w:vAlign w:val="center"/>
          </w:tcPr>
          <w:p w14:paraId="64329F57" w14:textId="77777777" w:rsidR="00F260AE" w:rsidRPr="001F73CC" w:rsidRDefault="00F260AE" w:rsidP="00C36892">
            <w:pPr>
              <w:rPr>
                <w:rFonts w:ascii="Arial" w:eastAsia="Arial" w:hAnsi="Arial" w:cs="Arial"/>
                <w:color w:val="000000" w:themeColor="text1"/>
                <w:spacing w:val="7"/>
                <w:sz w:val="24"/>
                <w:szCs w:val="24"/>
              </w:rPr>
            </w:pPr>
            <w:r w:rsidRPr="001F73CC">
              <w:rPr>
                <w:rFonts w:ascii="Arial" w:eastAsia="Arial" w:hAnsi="Arial" w:cs="Arial"/>
                <w:color w:val="000000" w:themeColor="text1"/>
                <w:sz w:val="24"/>
                <w:szCs w:val="24"/>
              </w:rPr>
              <w:t>Pla</w:t>
            </w:r>
            <w:r w:rsidRPr="001F73CC">
              <w:rPr>
                <w:rFonts w:ascii="Arial" w:eastAsia="Arial" w:hAnsi="Arial" w:cs="Arial"/>
                <w:color w:val="000000" w:themeColor="text1"/>
                <w:spacing w:val="1"/>
                <w:sz w:val="24"/>
                <w:szCs w:val="24"/>
              </w:rPr>
              <w:t>nn</w:t>
            </w:r>
            <w:r w:rsidRPr="001F73CC">
              <w:rPr>
                <w:rFonts w:ascii="Arial" w:eastAsia="Arial" w:hAnsi="Arial" w:cs="Arial"/>
                <w:color w:val="000000" w:themeColor="text1"/>
                <w:sz w:val="24"/>
                <w:szCs w:val="24"/>
              </w:rPr>
              <w:t>i</w:t>
            </w:r>
            <w:r w:rsidRPr="001F73CC">
              <w:rPr>
                <w:rFonts w:ascii="Arial" w:eastAsia="Arial" w:hAnsi="Arial" w:cs="Arial"/>
                <w:color w:val="000000" w:themeColor="text1"/>
                <w:spacing w:val="-2"/>
                <w:sz w:val="24"/>
                <w:szCs w:val="24"/>
              </w:rPr>
              <w:t>n</w:t>
            </w:r>
            <w:r w:rsidRPr="001F73CC">
              <w:rPr>
                <w:rFonts w:ascii="Arial" w:eastAsia="Arial" w:hAnsi="Arial" w:cs="Arial"/>
                <w:color w:val="000000" w:themeColor="text1"/>
                <w:sz w:val="24"/>
                <w:szCs w:val="24"/>
              </w:rPr>
              <w:t>g</w:t>
            </w:r>
            <w:r w:rsidRPr="001F73CC">
              <w:rPr>
                <w:rFonts w:ascii="Arial" w:eastAsia="Arial" w:hAnsi="Arial" w:cs="Arial"/>
                <w:color w:val="000000" w:themeColor="text1"/>
                <w:spacing w:val="1"/>
                <w:sz w:val="24"/>
                <w:szCs w:val="24"/>
              </w:rPr>
              <w:t xml:space="preserve"> S</w:t>
            </w:r>
            <w:r w:rsidRPr="001F73CC">
              <w:rPr>
                <w:rFonts w:ascii="Arial" w:eastAsia="Arial" w:hAnsi="Arial" w:cs="Arial"/>
                <w:color w:val="000000" w:themeColor="text1"/>
                <w:spacing w:val="-2"/>
                <w:sz w:val="24"/>
                <w:szCs w:val="24"/>
              </w:rPr>
              <w:t>t</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em</w:t>
            </w:r>
            <w:r w:rsidRPr="001F73CC">
              <w:rPr>
                <w:rFonts w:ascii="Arial" w:eastAsia="Arial" w:hAnsi="Arial" w:cs="Arial"/>
                <w:color w:val="000000" w:themeColor="text1"/>
                <w:spacing w:val="1"/>
                <w:sz w:val="24"/>
                <w:szCs w:val="24"/>
              </w:rPr>
              <w:t>en</w:t>
            </w:r>
            <w:r w:rsidRPr="001F73CC">
              <w:rPr>
                <w:rFonts w:ascii="Arial" w:eastAsia="Arial" w:hAnsi="Arial" w:cs="Arial"/>
                <w:color w:val="000000" w:themeColor="text1"/>
                <w:sz w:val="24"/>
                <w:szCs w:val="24"/>
              </w:rPr>
              <w:t xml:space="preserve">t                                                         </w:t>
            </w:r>
            <w:r w:rsidRPr="001F73CC">
              <w:rPr>
                <w:rFonts w:ascii="Arial" w:eastAsia="Arial" w:hAnsi="Arial" w:cs="Arial"/>
                <w:color w:val="000000" w:themeColor="text1"/>
                <w:spacing w:val="7"/>
                <w:sz w:val="24"/>
                <w:szCs w:val="24"/>
              </w:rPr>
              <w:t xml:space="preserve"> </w:t>
            </w:r>
          </w:p>
          <w:p w14:paraId="0517C997" w14:textId="77777777" w:rsidR="00F260AE" w:rsidRPr="001F73CC" w:rsidRDefault="00F260AE" w:rsidP="00C36892">
            <w:pPr>
              <w:rPr>
                <w:rFonts w:ascii="Arial" w:hAnsi="Arial" w:cs="Arial"/>
                <w:color w:val="000000" w:themeColor="text1"/>
                <w:sz w:val="24"/>
                <w:szCs w:val="24"/>
              </w:rPr>
            </w:pPr>
          </w:p>
        </w:tc>
        <w:tc>
          <w:tcPr>
            <w:tcW w:w="2192" w:type="dxa"/>
            <w:vAlign w:val="center"/>
          </w:tcPr>
          <w:p w14:paraId="7C9D586E"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3B56651A" w14:textId="77777777" w:rsidR="00F260AE" w:rsidRPr="001F73CC" w:rsidRDefault="00F260AE" w:rsidP="00C36892">
            <w:pPr>
              <w:rPr>
                <w:rFonts w:ascii="Arial" w:hAnsi="Arial" w:cs="Arial"/>
                <w:color w:val="000000" w:themeColor="text1"/>
                <w:sz w:val="24"/>
                <w:szCs w:val="24"/>
              </w:rPr>
            </w:pPr>
          </w:p>
        </w:tc>
      </w:tr>
      <w:tr w:rsidR="00A94390" w:rsidRPr="00A94390" w14:paraId="48FD145B" w14:textId="77777777" w:rsidTr="00C36892">
        <w:trPr>
          <w:cantSplit/>
          <w:trHeight w:val="284"/>
        </w:trPr>
        <w:tc>
          <w:tcPr>
            <w:tcW w:w="520" w:type="dxa"/>
            <w:vAlign w:val="center"/>
          </w:tcPr>
          <w:p w14:paraId="288B5F92" w14:textId="4910531B"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2</w:t>
            </w:r>
            <w:r w:rsidR="006C4B16">
              <w:rPr>
                <w:rFonts w:ascii="Arial" w:hAnsi="Arial" w:cs="Arial"/>
                <w:color w:val="000000" w:themeColor="text1"/>
                <w:sz w:val="24"/>
                <w:szCs w:val="24"/>
              </w:rPr>
              <w:t>8</w:t>
            </w:r>
          </w:p>
        </w:tc>
        <w:tc>
          <w:tcPr>
            <w:tcW w:w="4981" w:type="dxa"/>
            <w:tcBorders>
              <w:top w:val="single" w:sz="5" w:space="0" w:color="000000"/>
              <w:left w:val="single" w:sz="5" w:space="0" w:color="000000"/>
              <w:bottom w:val="single" w:sz="5" w:space="0" w:color="000000"/>
              <w:right w:val="nil"/>
            </w:tcBorders>
            <w:vAlign w:val="center"/>
          </w:tcPr>
          <w:p w14:paraId="05DE2B99"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Pr</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w:t>
            </w:r>
            <w:r w:rsidRPr="001F73CC">
              <w:rPr>
                <w:rFonts w:ascii="Arial" w:eastAsia="Arial" w:hAnsi="Arial" w:cs="Arial"/>
                <w:color w:val="000000" w:themeColor="text1"/>
                <w:sz w:val="24"/>
                <w:szCs w:val="24"/>
              </w:rPr>
              <w:t>D</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v</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lo</w:t>
            </w:r>
            <w:r w:rsidRPr="001F73CC">
              <w:rPr>
                <w:rFonts w:ascii="Arial" w:eastAsia="Arial" w:hAnsi="Arial" w:cs="Arial"/>
                <w:color w:val="000000" w:themeColor="text1"/>
                <w:spacing w:val="-1"/>
                <w:sz w:val="24"/>
                <w:szCs w:val="24"/>
              </w:rPr>
              <w:t>p</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2"/>
                <w:sz w:val="24"/>
                <w:szCs w:val="24"/>
              </w:rPr>
              <w:t>E</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pacing w:val="-1"/>
                <w:sz w:val="24"/>
                <w:szCs w:val="24"/>
              </w:rPr>
              <w:t>q</w:t>
            </w:r>
            <w:r w:rsidRPr="001F73CC">
              <w:rPr>
                <w:rFonts w:ascii="Arial" w:eastAsia="Arial" w:hAnsi="Arial" w:cs="Arial"/>
                <w:color w:val="000000" w:themeColor="text1"/>
                <w:spacing w:val="1"/>
                <w:sz w:val="24"/>
                <w:szCs w:val="24"/>
              </w:rPr>
              <w:t>u</w:t>
            </w:r>
            <w:r w:rsidRPr="001F73CC">
              <w:rPr>
                <w:rFonts w:ascii="Arial" w:eastAsia="Arial" w:hAnsi="Arial" w:cs="Arial"/>
                <w:color w:val="000000" w:themeColor="text1"/>
                <w:sz w:val="24"/>
                <w:szCs w:val="24"/>
              </w:rPr>
              <w:t>i</w:t>
            </w:r>
            <w:r w:rsidRPr="001F73CC">
              <w:rPr>
                <w:rFonts w:ascii="Arial" w:eastAsia="Arial" w:hAnsi="Arial" w:cs="Arial"/>
                <w:color w:val="000000" w:themeColor="text1"/>
                <w:spacing w:val="-1"/>
                <w:sz w:val="24"/>
                <w:szCs w:val="24"/>
              </w:rPr>
              <w:t>r</w:t>
            </w:r>
            <w:r w:rsidRPr="001F73CC">
              <w:rPr>
                <w:rFonts w:ascii="Arial" w:eastAsia="Arial" w:hAnsi="Arial" w:cs="Arial"/>
                <w:color w:val="000000" w:themeColor="text1"/>
                <w:sz w:val="24"/>
                <w:szCs w:val="24"/>
              </w:rPr>
              <w:t>y Res</w:t>
            </w:r>
            <w:r w:rsidRPr="001F73CC">
              <w:rPr>
                <w:rFonts w:ascii="Arial" w:eastAsia="Arial" w:hAnsi="Arial" w:cs="Arial"/>
                <w:color w:val="000000" w:themeColor="text1"/>
                <w:spacing w:val="1"/>
                <w:sz w:val="24"/>
                <w:szCs w:val="24"/>
              </w:rPr>
              <w:t>pon</w:t>
            </w:r>
            <w:r w:rsidRPr="001F73CC">
              <w:rPr>
                <w:rFonts w:ascii="Arial" w:eastAsia="Arial" w:hAnsi="Arial" w:cs="Arial"/>
                <w:color w:val="000000" w:themeColor="text1"/>
                <w:spacing w:val="-2"/>
                <w:sz w:val="24"/>
                <w:szCs w:val="24"/>
              </w:rPr>
              <w:t>s</w:t>
            </w:r>
            <w:r w:rsidRPr="001F73CC">
              <w:rPr>
                <w:rFonts w:ascii="Arial" w:eastAsia="Arial" w:hAnsi="Arial" w:cs="Arial"/>
                <w:color w:val="000000" w:themeColor="text1"/>
                <w:sz w:val="24"/>
                <w:szCs w:val="24"/>
              </w:rPr>
              <w:t xml:space="preserve">e (PDE)                                  </w:t>
            </w:r>
          </w:p>
          <w:p w14:paraId="373B51F7" w14:textId="77777777" w:rsidR="00F260AE" w:rsidRPr="001F73CC" w:rsidRDefault="00F260AE" w:rsidP="00C36892">
            <w:pPr>
              <w:rPr>
                <w:rFonts w:ascii="Arial" w:hAnsi="Arial" w:cs="Arial"/>
                <w:color w:val="000000" w:themeColor="text1"/>
                <w:sz w:val="24"/>
                <w:szCs w:val="24"/>
              </w:rPr>
            </w:pPr>
          </w:p>
        </w:tc>
        <w:tc>
          <w:tcPr>
            <w:tcW w:w="2192" w:type="dxa"/>
            <w:vAlign w:val="center"/>
          </w:tcPr>
          <w:p w14:paraId="79C45235"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7B92C784" w14:textId="77777777" w:rsidR="00F260AE" w:rsidRPr="001F73CC" w:rsidRDefault="00F260AE" w:rsidP="00C36892">
            <w:pPr>
              <w:rPr>
                <w:rFonts w:ascii="Arial" w:hAnsi="Arial" w:cs="Arial"/>
                <w:color w:val="000000" w:themeColor="text1"/>
                <w:sz w:val="24"/>
                <w:szCs w:val="24"/>
              </w:rPr>
            </w:pPr>
          </w:p>
        </w:tc>
      </w:tr>
      <w:tr w:rsidR="00A94390" w:rsidRPr="00A94390" w14:paraId="27DB166C" w14:textId="77777777" w:rsidTr="00C36892">
        <w:trPr>
          <w:cantSplit/>
          <w:trHeight w:val="284"/>
        </w:trPr>
        <w:tc>
          <w:tcPr>
            <w:tcW w:w="520" w:type="dxa"/>
            <w:vAlign w:val="center"/>
          </w:tcPr>
          <w:p w14:paraId="3002B536" w14:textId="4D3C0CFF"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2</w:t>
            </w:r>
            <w:r w:rsidR="006C4B16">
              <w:rPr>
                <w:rFonts w:ascii="Arial" w:hAnsi="Arial" w:cs="Arial"/>
                <w:color w:val="000000" w:themeColor="text1"/>
                <w:sz w:val="24"/>
                <w:szCs w:val="24"/>
              </w:rPr>
              <w:t>9</w:t>
            </w:r>
          </w:p>
        </w:tc>
        <w:tc>
          <w:tcPr>
            <w:tcW w:w="4981" w:type="dxa"/>
            <w:tcBorders>
              <w:top w:val="single" w:sz="5" w:space="0" w:color="000000"/>
              <w:left w:val="single" w:sz="5" w:space="0" w:color="000000"/>
              <w:bottom w:val="single" w:sz="5" w:space="0" w:color="000000"/>
              <w:right w:val="nil"/>
            </w:tcBorders>
            <w:vAlign w:val="center"/>
          </w:tcPr>
          <w:p w14:paraId="72EE9D66" w14:textId="77777777" w:rsidR="00F260AE" w:rsidRPr="001F73CC" w:rsidRDefault="00F260AE" w:rsidP="00C36892">
            <w:pPr>
              <w:rPr>
                <w:rFonts w:ascii="Arial" w:eastAsia="Arial" w:hAnsi="Arial" w:cs="Arial"/>
                <w:color w:val="000000" w:themeColor="text1"/>
                <w:spacing w:val="59"/>
                <w:sz w:val="24"/>
                <w:szCs w:val="24"/>
              </w:rPr>
            </w:pPr>
            <w:r w:rsidRPr="001F73CC">
              <w:rPr>
                <w:rFonts w:ascii="Arial" w:eastAsia="Arial" w:hAnsi="Arial" w:cs="Arial"/>
                <w:color w:val="000000" w:themeColor="text1"/>
                <w:sz w:val="24"/>
                <w:szCs w:val="24"/>
              </w:rPr>
              <w:t>Re</w:t>
            </w:r>
            <w:r w:rsidRPr="001F73CC">
              <w:rPr>
                <w:rFonts w:ascii="Arial" w:eastAsia="Arial" w:hAnsi="Arial" w:cs="Arial"/>
                <w:color w:val="000000" w:themeColor="text1"/>
                <w:spacing w:val="1"/>
                <w:sz w:val="24"/>
                <w:szCs w:val="24"/>
              </w:rPr>
              <w:t>ta</w:t>
            </w:r>
            <w:r w:rsidRPr="001F73CC">
              <w:rPr>
                <w:rFonts w:ascii="Arial" w:eastAsia="Arial" w:hAnsi="Arial" w:cs="Arial"/>
                <w:color w:val="000000" w:themeColor="text1"/>
                <w:sz w:val="24"/>
                <w:szCs w:val="24"/>
              </w:rPr>
              <w:t>il</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I</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pacing w:val="1"/>
                <w:sz w:val="24"/>
                <w:szCs w:val="24"/>
              </w:rPr>
              <w:t>pa</w:t>
            </w:r>
            <w:r w:rsidRPr="001F73CC">
              <w:rPr>
                <w:rFonts w:ascii="Arial" w:eastAsia="Arial" w:hAnsi="Arial" w:cs="Arial"/>
                <w:color w:val="000000" w:themeColor="text1"/>
                <w:sz w:val="24"/>
                <w:szCs w:val="24"/>
              </w:rPr>
              <w:t>ct</w:t>
            </w:r>
            <w:r w:rsidRPr="001F73CC">
              <w:rPr>
                <w:rFonts w:ascii="Arial" w:eastAsia="Arial" w:hAnsi="Arial" w:cs="Arial"/>
                <w:color w:val="000000" w:themeColor="text1"/>
                <w:spacing w:val="-2"/>
                <w:sz w:val="24"/>
                <w:szCs w:val="24"/>
              </w:rPr>
              <w:t xml:space="preserve"> </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ss</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2"/>
                <w:sz w:val="24"/>
                <w:szCs w:val="24"/>
              </w:rPr>
              <w:t>s</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pacing w:val="1"/>
                <w:sz w:val="24"/>
                <w:szCs w:val="24"/>
              </w:rPr>
              <w:t>en</w:t>
            </w:r>
            <w:r w:rsidRPr="001F73CC">
              <w:rPr>
                <w:rFonts w:ascii="Arial" w:eastAsia="Arial" w:hAnsi="Arial" w:cs="Arial"/>
                <w:color w:val="000000" w:themeColor="text1"/>
                <w:sz w:val="24"/>
                <w:szCs w:val="24"/>
              </w:rPr>
              <w:t xml:space="preserve">t (and Assessment of Need)                                                </w:t>
            </w:r>
            <w:r w:rsidRPr="001F73CC">
              <w:rPr>
                <w:rFonts w:ascii="Arial" w:eastAsia="Arial" w:hAnsi="Arial" w:cs="Arial"/>
                <w:color w:val="000000" w:themeColor="text1"/>
                <w:spacing w:val="59"/>
                <w:sz w:val="24"/>
                <w:szCs w:val="24"/>
              </w:rPr>
              <w:t xml:space="preserve"> </w:t>
            </w:r>
          </w:p>
          <w:p w14:paraId="47194884" w14:textId="77777777" w:rsidR="00F260AE" w:rsidRPr="001F73CC" w:rsidRDefault="00F260AE" w:rsidP="00C36892">
            <w:pPr>
              <w:rPr>
                <w:rFonts w:ascii="Arial" w:hAnsi="Arial" w:cs="Arial"/>
                <w:color w:val="000000" w:themeColor="text1"/>
                <w:sz w:val="24"/>
                <w:szCs w:val="24"/>
              </w:rPr>
            </w:pPr>
          </w:p>
        </w:tc>
        <w:tc>
          <w:tcPr>
            <w:tcW w:w="2192" w:type="dxa"/>
            <w:vAlign w:val="center"/>
          </w:tcPr>
          <w:p w14:paraId="2FFFD089"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03EFF6C8" w14:textId="77777777" w:rsidR="00F260AE" w:rsidRPr="001F73CC" w:rsidRDefault="00F260AE" w:rsidP="00C36892">
            <w:pPr>
              <w:rPr>
                <w:rFonts w:ascii="Arial" w:hAnsi="Arial" w:cs="Arial"/>
                <w:color w:val="000000" w:themeColor="text1"/>
                <w:sz w:val="24"/>
                <w:szCs w:val="24"/>
              </w:rPr>
            </w:pPr>
          </w:p>
        </w:tc>
      </w:tr>
      <w:tr w:rsidR="00A94390" w:rsidRPr="00A94390" w14:paraId="3D67BEE6" w14:textId="77777777" w:rsidTr="00C36892">
        <w:trPr>
          <w:cantSplit/>
          <w:trHeight w:val="284"/>
        </w:trPr>
        <w:tc>
          <w:tcPr>
            <w:tcW w:w="520" w:type="dxa"/>
            <w:vAlign w:val="center"/>
          </w:tcPr>
          <w:p w14:paraId="1AF7F6D1" w14:textId="345F37D4" w:rsidR="00F260AE" w:rsidRPr="001F73CC" w:rsidRDefault="006C4B16" w:rsidP="00C36892">
            <w:pPr>
              <w:rPr>
                <w:rFonts w:ascii="Arial" w:hAnsi="Arial" w:cs="Arial"/>
                <w:color w:val="000000" w:themeColor="text1"/>
                <w:sz w:val="24"/>
                <w:szCs w:val="24"/>
              </w:rPr>
            </w:pPr>
            <w:r>
              <w:rPr>
                <w:rFonts w:ascii="Arial" w:hAnsi="Arial" w:cs="Arial"/>
                <w:color w:val="000000" w:themeColor="text1"/>
                <w:sz w:val="24"/>
                <w:szCs w:val="24"/>
              </w:rPr>
              <w:t>30</w:t>
            </w:r>
          </w:p>
        </w:tc>
        <w:tc>
          <w:tcPr>
            <w:tcW w:w="4981" w:type="dxa"/>
            <w:tcBorders>
              <w:top w:val="single" w:sz="5" w:space="0" w:color="000000"/>
              <w:left w:val="single" w:sz="5" w:space="0" w:color="000000"/>
              <w:bottom w:val="single" w:sz="5" w:space="0" w:color="000000"/>
              <w:right w:val="nil"/>
            </w:tcBorders>
            <w:vAlign w:val="center"/>
          </w:tcPr>
          <w:p w14:paraId="35C471A4" w14:textId="77777777" w:rsidR="00F260AE" w:rsidRPr="001F73CC" w:rsidRDefault="00F260AE" w:rsidP="00C36892">
            <w:pPr>
              <w:rPr>
                <w:rFonts w:ascii="Arial" w:eastAsia="Arial" w:hAnsi="Arial" w:cs="Arial"/>
                <w:color w:val="000000" w:themeColor="text1"/>
                <w:spacing w:val="33"/>
                <w:sz w:val="24"/>
                <w:szCs w:val="24"/>
              </w:rPr>
            </w:pP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1"/>
                <w:sz w:val="24"/>
                <w:szCs w:val="24"/>
              </w:rPr>
              <w:t>eq</w:t>
            </w:r>
            <w:r w:rsidRPr="001F73CC">
              <w:rPr>
                <w:rFonts w:ascii="Arial" w:eastAsia="Arial" w:hAnsi="Arial" w:cs="Arial"/>
                <w:color w:val="000000" w:themeColor="text1"/>
                <w:spacing w:val="-1"/>
                <w:sz w:val="24"/>
                <w:szCs w:val="24"/>
              </w:rPr>
              <w:t>u</w:t>
            </w:r>
            <w:r w:rsidRPr="001F73CC">
              <w:rPr>
                <w:rFonts w:ascii="Arial" w:eastAsia="Arial" w:hAnsi="Arial" w:cs="Arial"/>
                <w:color w:val="000000" w:themeColor="text1"/>
                <w:spacing w:val="1"/>
                <w:sz w:val="24"/>
                <w:szCs w:val="24"/>
              </w:rPr>
              <w:t>en</w:t>
            </w:r>
            <w:r w:rsidRPr="001F73CC">
              <w:rPr>
                <w:rFonts w:ascii="Arial" w:eastAsia="Arial" w:hAnsi="Arial" w:cs="Arial"/>
                <w:color w:val="000000" w:themeColor="text1"/>
                <w:spacing w:val="2"/>
                <w:sz w:val="24"/>
                <w:szCs w:val="24"/>
              </w:rPr>
              <w:t>t</w:t>
            </w:r>
            <w:r w:rsidRPr="001F73CC">
              <w:rPr>
                <w:rFonts w:ascii="Arial" w:eastAsia="Arial" w:hAnsi="Arial" w:cs="Arial"/>
                <w:color w:val="000000" w:themeColor="text1"/>
                <w:spacing w:val="-3"/>
                <w:sz w:val="24"/>
                <w:szCs w:val="24"/>
              </w:rPr>
              <w:t>i</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 xml:space="preserve">l Test (main Town Centre uses)                                                                 </w:t>
            </w:r>
            <w:r w:rsidRPr="001F73CC">
              <w:rPr>
                <w:rFonts w:ascii="Arial" w:eastAsia="Arial" w:hAnsi="Arial" w:cs="Arial"/>
                <w:color w:val="000000" w:themeColor="text1"/>
                <w:spacing w:val="33"/>
                <w:sz w:val="24"/>
                <w:szCs w:val="24"/>
              </w:rPr>
              <w:t xml:space="preserve"> </w:t>
            </w:r>
          </w:p>
          <w:p w14:paraId="4C485F84" w14:textId="77777777" w:rsidR="00F260AE" w:rsidRPr="001F73CC" w:rsidRDefault="00F260AE" w:rsidP="00C36892">
            <w:pPr>
              <w:rPr>
                <w:rFonts w:ascii="Arial" w:hAnsi="Arial" w:cs="Arial"/>
                <w:color w:val="000000" w:themeColor="text1"/>
                <w:sz w:val="24"/>
                <w:szCs w:val="24"/>
              </w:rPr>
            </w:pPr>
          </w:p>
        </w:tc>
        <w:tc>
          <w:tcPr>
            <w:tcW w:w="2192" w:type="dxa"/>
            <w:vAlign w:val="center"/>
          </w:tcPr>
          <w:p w14:paraId="0F853AF9"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05342B24" w14:textId="77777777" w:rsidR="00F260AE" w:rsidRPr="001F73CC" w:rsidRDefault="00F260AE" w:rsidP="00C36892">
            <w:pPr>
              <w:rPr>
                <w:rFonts w:ascii="Arial" w:hAnsi="Arial" w:cs="Arial"/>
                <w:color w:val="000000" w:themeColor="text1"/>
                <w:sz w:val="24"/>
                <w:szCs w:val="24"/>
              </w:rPr>
            </w:pPr>
          </w:p>
        </w:tc>
      </w:tr>
      <w:tr w:rsidR="00A94390" w:rsidRPr="00A94390" w14:paraId="12CEE441" w14:textId="77777777" w:rsidTr="00C36892">
        <w:trPr>
          <w:cantSplit/>
          <w:trHeight w:val="284"/>
        </w:trPr>
        <w:tc>
          <w:tcPr>
            <w:tcW w:w="520" w:type="dxa"/>
            <w:vAlign w:val="center"/>
          </w:tcPr>
          <w:p w14:paraId="50134795" w14:textId="0CD27CA2"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3</w:t>
            </w:r>
            <w:r w:rsidR="006C4B16">
              <w:rPr>
                <w:rFonts w:ascii="Arial" w:hAnsi="Arial" w:cs="Arial"/>
                <w:color w:val="000000" w:themeColor="text1"/>
                <w:sz w:val="24"/>
                <w:szCs w:val="24"/>
              </w:rPr>
              <w:t>1</w:t>
            </w:r>
          </w:p>
        </w:tc>
        <w:tc>
          <w:tcPr>
            <w:tcW w:w="4981" w:type="dxa"/>
            <w:tcBorders>
              <w:top w:val="single" w:sz="5" w:space="0" w:color="000000"/>
              <w:left w:val="single" w:sz="5" w:space="0" w:color="000000"/>
              <w:bottom w:val="single" w:sz="5" w:space="0" w:color="000000"/>
              <w:right w:val="nil"/>
            </w:tcBorders>
            <w:vAlign w:val="center"/>
          </w:tcPr>
          <w:p w14:paraId="0EAE0AA8" w14:textId="77777777" w:rsidR="00F260AE" w:rsidRPr="001F73CC" w:rsidRDefault="00F260AE" w:rsidP="00C36892">
            <w:pPr>
              <w:rPr>
                <w:rFonts w:ascii="Arial" w:eastAsia="Arial" w:hAnsi="Arial" w:cs="Arial"/>
                <w:color w:val="000000" w:themeColor="text1"/>
                <w:spacing w:val="33"/>
                <w:sz w:val="24"/>
                <w:szCs w:val="24"/>
              </w:rPr>
            </w:pPr>
            <w:r w:rsidRPr="001F73CC">
              <w:rPr>
                <w:rFonts w:ascii="Arial" w:eastAsia="Arial" w:hAnsi="Arial" w:cs="Arial"/>
                <w:color w:val="000000" w:themeColor="text1"/>
                <w:sz w:val="24"/>
                <w:szCs w:val="24"/>
              </w:rPr>
              <w:t>To</w:t>
            </w:r>
            <w:r w:rsidRPr="001F73CC">
              <w:rPr>
                <w:rFonts w:ascii="Arial" w:eastAsia="Arial" w:hAnsi="Arial" w:cs="Arial"/>
                <w:color w:val="000000" w:themeColor="text1"/>
                <w:spacing w:val="1"/>
                <w:sz w:val="24"/>
                <w:szCs w:val="24"/>
              </w:rPr>
              <w:t>pog</w:t>
            </w:r>
            <w:r w:rsidRPr="001F73CC">
              <w:rPr>
                <w:rFonts w:ascii="Arial" w:eastAsia="Arial" w:hAnsi="Arial" w:cs="Arial"/>
                <w:color w:val="000000" w:themeColor="text1"/>
                <w:spacing w:val="-3"/>
                <w:sz w:val="24"/>
                <w:szCs w:val="24"/>
              </w:rPr>
              <w:t>r</w:t>
            </w:r>
            <w:r w:rsidRPr="001F73CC">
              <w:rPr>
                <w:rFonts w:ascii="Arial" w:eastAsia="Arial" w:hAnsi="Arial" w:cs="Arial"/>
                <w:color w:val="000000" w:themeColor="text1"/>
                <w:spacing w:val="1"/>
                <w:sz w:val="24"/>
                <w:szCs w:val="24"/>
              </w:rPr>
              <w:t>aph</w:t>
            </w:r>
            <w:r w:rsidRPr="001F73CC">
              <w:rPr>
                <w:rFonts w:ascii="Arial" w:eastAsia="Arial" w:hAnsi="Arial" w:cs="Arial"/>
                <w:color w:val="000000" w:themeColor="text1"/>
                <w:sz w:val="24"/>
                <w:szCs w:val="24"/>
              </w:rPr>
              <w:t>ical</w:t>
            </w:r>
            <w:r w:rsidRPr="001F73CC">
              <w:rPr>
                <w:rFonts w:ascii="Arial" w:eastAsia="Arial" w:hAnsi="Arial" w:cs="Arial"/>
                <w:color w:val="000000" w:themeColor="text1"/>
                <w:spacing w:val="-2"/>
                <w:sz w:val="24"/>
                <w:szCs w:val="24"/>
              </w:rPr>
              <w:t xml:space="preserve"> </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1"/>
                <w:sz w:val="24"/>
                <w:szCs w:val="24"/>
              </w:rPr>
              <w:t>u</w:t>
            </w:r>
            <w:r w:rsidRPr="001F73CC">
              <w:rPr>
                <w:rFonts w:ascii="Arial" w:eastAsia="Arial" w:hAnsi="Arial" w:cs="Arial"/>
                <w:color w:val="000000" w:themeColor="text1"/>
                <w:sz w:val="24"/>
                <w:szCs w:val="24"/>
              </w:rPr>
              <w:t xml:space="preserve">rvey                                                        </w:t>
            </w:r>
            <w:r w:rsidRPr="001F73CC">
              <w:rPr>
                <w:rFonts w:ascii="Arial" w:eastAsia="Arial" w:hAnsi="Arial" w:cs="Arial"/>
                <w:color w:val="000000" w:themeColor="text1"/>
                <w:spacing w:val="33"/>
                <w:sz w:val="24"/>
                <w:szCs w:val="24"/>
              </w:rPr>
              <w:t xml:space="preserve"> </w:t>
            </w:r>
          </w:p>
          <w:p w14:paraId="45DB753F" w14:textId="77777777" w:rsidR="00F260AE" w:rsidRPr="001F73CC" w:rsidRDefault="00F260AE" w:rsidP="00C36892">
            <w:pPr>
              <w:rPr>
                <w:rFonts w:ascii="Arial" w:hAnsi="Arial" w:cs="Arial"/>
                <w:color w:val="000000" w:themeColor="text1"/>
                <w:sz w:val="24"/>
                <w:szCs w:val="24"/>
              </w:rPr>
            </w:pPr>
          </w:p>
        </w:tc>
        <w:tc>
          <w:tcPr>
            <w:tcW w:w="2192" w:type="dxa"/>
            <w:vAlign w:val="center"/>
          </w:tcPr>
          <w:p w14:paraId="0F2DBDCB"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68D6C84B" w14:textId="77777777" w:rsidR="00F260AE" w:rsidRPr="001F73CC" w:rsidRDefault="00F260AE" w:rsidP="00C36892">
            <w:pPr>
              <w:rPr>
                <w:rFonts w:ascii="Arial" w:hAnsi="Arial" w:cs="Arial"/>
                <w:color w:val="000000" w:themeColor="text1"/>
                <w:sz w:val="24"/>
                <w:szCs w:val="24"/>
              </w:rPr>
            </w:pPr>
          </w:p>
        </w:tc>
      </w:tr>
      <w:tr w:rsidR="00A94390" w:rsidRPr="00A94390" w14:paraId="43E7DE28" w14:textId="77777777" w:rsidTr="00C36892">
        <w:trPr>
          <w:cantSplit/>
          <w:trHeight w:val="284"/>
        </w:trPr>
        <w:tc>
          <w:tcPr>
            <w:tcW w:w="520" w:type="dxa"/>
            <w:vAlign w:val="center"/>
          </w:tcPr>
          <w:p w14:paraId="26174085" w14:textId="6D62ADFB"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3</w:t>
            </w:r>
            <w:r w:rsidR="006C4B16">
              <w:rPr>
                <w:rFonts w:ascii="Arial" w:hAnsi="Arial" w:cs="Arial"/>
                <w:color w:val="000000" w:themeColor="text1"/>
                <w:sz w:val="24"/>
                <w:szCs w:val="24"/>
              </w:rPr>
              <w:t>2</w:t>
            </w:r>
          </w:p>
        </w:tc>
        <w:tc>
          <w:tcPr>
            <w:tcW w:w="4981" w:type="dxa"/>
            <w:tcBorders>
              <w:top w:val="single" w:sz="5" w:space="0" w:color="000000"/>
              <w:left w:val="single" w:sz="5" w:space="0" w:color="000000"/>
              <w:bottom w:val="single" w:sz="5" w:space="0" w:color="000000"/>
              <w:right w:val="nil"/>
            </w:tcBorders>
            <w:vAlign w:val="center"/>
          </w:tcPr>
          <w:p w14:paraId="6512FCEA"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Telecommunications Supporting Statement</w:t>
            </w:r>
          </w:p>
          <w:p w14:paraId="247D8B9B" w14:textId="77777777" w:rsidR="00F260AE" w:rsidRPr="001F73CC" w:rsidRDefault="00F260AE" w:rsidP="00C36892">
            <w:pPr>
              <w:rPr>
                <w:rFonts w:ascii="Arial" w:eastAsia="Arial" w:hAnsi="Arial" w:cs="Arial"/>
                <w:color w:val="000000" w:themeColor="text1"/>
                <w:sz w:val="24"/>
                <w:szCs w:val="24"/>
              </w:rPr>
            </w:pPr>
          </w:p>
        </w:tc>
        <w:tc>
          <w:tcPr>
            <w:tcW w:w="2192" w:type="dxa"/>
            <w:vAlign w:val="center"/>
          </w:tcPr>
          <w:p w14:paraId="7F6170AD"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582CA5F7" w14:textId="77777777" w:rsidR="00F260AE" w:rsidRPr="001F73CC" w:rsidRDefault="00F260AE" w:rsidP="00C36892">
            <w:pPr>
              <w:rPr>
                <w:rFonts w:ascii="Arial" w:hAnsi="Arial" w:cs="Arial"/>
                <w:color w:val="000000" w:themeColor="text1"/>
                <w:sz w:val="24"/>
                <w:szCs w:val="24"/>
              </w:rPr>
            </w:pPr>
          </w:p>
        </w:tc>
      </w:tr>
      <w:tr w:rsidR="00A94390" w:rsidRPr="00A94390" w14:paraId="5002F4A2" w14:textId="77777777" w:rsidTr="00C36892">
        <w:trPr>
          <w:cantSplit/>
          <w:trHeight w:val="284"/>
        </w:trPr>
        <w:tc>
          <w:tcPr>
            <w:tcW w:w="520" w:type="dxa"/>
            <w:vAlign w:val="center"/>
          </w:tcPr>
          <w:p w14:paraId="31426DD0" w14:textId="4D956CEF"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3</w:t>
            </w:r>
            <w:r w:rsidR="006C4B16">
              <w:rPr>
                <w:rFonts w:ascii="Arial" w:hAnsi="Arial" w:cs="Arial"/>
                <w:color w:val="000000" w:themeColor="text1"/>
                <w:sz w:val="24"/>
                <w:szCs w:val="24"/>
              </w:rPr>
              <w:t>3</w:t>
            </w:r>
          </w:p>
        </w:tc>
        <w:tc>
          <w:tcPr>
            <w:tcW w:w="4981" w:type="dxa"/>
            <w:tcBorders>
              <w:top w:val="single" w:sz="5" w:space="0" w:color="000000"/>
              <w:left w:val="single" w:sz="5" w:space="0" w:color="000000"/>
              <w:bottom w:val="single" w:sz="5" w:space="0" w:color="000000"/>
              <w:right w:val="nil"/>
            </w:tcBorders>
            <w:vAlign w:val="center"/>
          </w:tcPr>
          <w:p w14:paraId="5C7B90C3" w14:textId="77777777" w:rsidR="00F260AE" w:rsidRPr="001F73CC" w:rsidRDefault="00F260AE" w:rsidP="00C36892">
            <w:pPr>
              <w:rPr>
                <w:rFonts w:ascii="Arial" w:eastAsia="Arial" w:hAnsi="Arial" w:cs="Arial"/>
                <w:color w:val="000000" w:themeColor="text1"/>
                <w:spacing w:val="34"/>
                <w:sz w:val="24"/>
                <w:szCs w:val="24"/>
              </w:rPr>
            </w:pP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r</w:t>
            </w:r>
            <w:r w:rsidRPr="001F73CC">
              <w:rPr>
                <w:rFonts w:ascii="Arial" w:eastAsia="Arial" w:hAnsi="Arial" w:cs="Arial"/>
                <w:color w:val="000000" w:themeColor="text1"/>
                <w:spacing w:val="1"/>
                <w:sz w:val="24"/>
                <w:szCs w:val="24"/>
              </w:rPr>
              <w:t>an</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1"/>
                <w:sz w:val="24"/>
                <w:szCs w:val="24"/>
              </w:rPr>
              <w:t>po</w:t>
            </w:r>
            <w:r w:rsidRPr="001F73CC">
              <w:rPr>
                <w:rFonts w:ascii="Arial" w:eastAsia="Arial" w:hAnsi="Arial" w:cs="Arial"/>
                <w:color w:val="000000" w:themeColor="text1"/>
                <w:sz w:val="24"/>
                <w:szCs w:val="24"/>
              </w:rPr>
              <w:t>rt</w:t>
            </w:r>
            <w:r w:rsidRPr="001F73CC">
              <w:rPr>
                <w:rFonts w:ascii="Arial" w:eastAsia="Arial" w:hAnsi="Arial" w:cs="Arial"/>
                <w:color w:val="000000" w:themeColor="text1"/>
                <w:spacing w:val="-2"/>
                <w:sz w:val="24"/>
                <w:szCs w:val="24"/>
              </w:rPr>
              <w:t xml:space="preserve"> </w:t>
            </w:r>
            <w:r w:rsidRPr="001F73CC">
              <w:rPr>
                <w:rFonts w:ascii="Arial" w:eastAsia="Arial" w:hAnsi="Arial" w:cs="Arial"/>
                <w:color w:val="000000" w:themeColor="text1"/>
                <w:sz w:val="24"/>
                <w:szCs w:val="24"/>
              </w:rPr>
              <w:t>Ass</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2"/>
                <w:sz w:val="24"/>
                <w:szCs w:val="24"/>
              </w:rPr>
              <w:t>s</w:t>
            </w:r>
            <w:r w:rsidRPr="001F73CC">
              <w:rPr>
                <w:rFonts w:ascii="Arial" w:eastAsia="Arial" w:hAnsi="Arial" w:cs="Arial"/>
                <w:color w:val="000000" w:themeColor="text1"/>
                <w:spacing w:val="1"/>
                <w:sz w:val="24"/>
                <w:szCs w:val="24"/>
              </w:rPr>
              <w:t>me</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 xml:space="preserve">t Form (TAF)                                                      </w:t>
            </w:r>
            <w:r w:rsidRPr="001F73CC">
              <w:rPr>
                <w:rFonts w:ascii="Arial" w:eastAsia="Arial" w:hAnsi="Arial" w:cs="Arial"/>
                <w:color w:val="000000" w:themeColor="text1"/>
                <w:spacing w:val="34"/>
                <w:sz w:val="24"/>
                <w:szCs w:val="24"/>
              </w:rPr>
              <w:t xml:space="preserve"> </w:t>
            </w:r>
          </w:p>
          <w:p w14:paraId="0B6D7EA1" w14:textId="77777777" w:rsidR="00F260AE" w:rsidRPr="001F73CC" w:rsidRDefault="00F260AE" w:rsidP="00C36892">
            <w:pPr>
              <w:rPr>
                <w:rFonts w:ascii="Arial" w:hAnsi="Arial" w:cs="Arial"/>
                <w:color w:val="000000" w:themeColor="text1"/>
                <w:sz w:val="24"/>
                <w:szCs w:val="24"/>
              </w:rPr>
            </w:pPr>
          </w:p>
        </w:tc>
        <w:tc>
          <w:tcPr>
            <w:tcW w:w="2192" w:type="dxa"/>
            <w:vAlign w:val="center"/>
          </w:tcPr>
          <w:p w14:paraId="029FAEA6"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42FBC6B5" w14:textId="77777777" w:rsidR="00F260AE" w:rsidRPr="001F73CC" w:rsidRDefault="00F260AE" w:rsidP="00C36892">
            <w:pPr>
              <w:rPr>
                <w:rFonts w:ascii="Arial" w:hAnsi="Arial" w:cs="Arial"/>
                <w:color w:val="000000" w:themeColor="text1"/>
                <w:sz w:val="24"/>
                <w:szCs w:val="24"/>
              </w:rPr>
            </w:pPr>
          </w:p>
        </w:tc>
      </w:tr>
      <w:tr w:rsidR="00A94390" w:rsidRPr="00A94390" w14:paraId="44FBFD3E" w14:textId="77777777" w:rsidTr="00C36892">
        <w:trPr>
          <w:cantSplit/>
          <w:trHeight w:val="284"/>
        </w:trPr>
        <w:tc>
          <w:tcPr>
            <w:tcW w:w="520" w:type="dxa"/>
            <w:vAlign w:val="center"/>
          </w:tcPr>
          <w:p w14:paraId="1C6FC465" w14:textId="05C7464B"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3</w:t>
            </w:r>
            <w:r w:rsidR="006C4B16">
              <w:rPr>
                <w:rFonts w:ascii="Arial" w:hAnsi="Arial" w:cs="Arial"/>
                <w:color w:val="000000" w:themeColor="text1"/>
                <w:sz w:val="24"/>
                <w:szCs w:val="24"/>
              </w:rPr>
              <w:t>4</w:t>
            </w:r>
          </w:p>
        </w:tc>
        <w:tc>
          <w:tcPr>
            <w:tcW w:w="4981" w:type="dxa"/>
            <w:tcBorders>
              <w:top w:val="single" w:sz="5" w:space="0" w:color="000000"/>
              <w:left w:val="single" w:sz="5" w:space="0" w:color="000000"/>
              <w:bottom w:val="single" w:sz="5" w:space="0" w:color="000000"/>
              <w:right w:val="nil"/>
            </w:tcBorders>
            <w:vAlign w:val="center"/>
          </w:tcPr>
          <w:p w14:paraId="06CE0C7E"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 xml:space="preserve">Transport Assessment </w:t>
            </w:r>
          </w:p>
          <w:p w14:paraId="29C20149" w14:textId="77777777" w:rsidR="00F260AE" w:rsidRPr="001F73CC" w:rsidRDefault="00F260AE" w:rsidP="00C36892">
            <w:pPr>
              <w:rPr>
                <w:rFonts w:ascii="Arial" w:eastAsia="Arial" w:hAnsi="Arial" w:cs="Arial"/>
                <w:color w:val="000000" w:themeColor="text1"/>
                <w:sz w:val="24"/>
                <w:szCs w:val="24"/>
              </w:rPr>
            </w:pPr>
          </w:p>
        </w:tc>
        <w:tc>
          <w:tcPr>
            <w:tcW w:w="2192" w:type="dxa"/>
            <w:vAlign w:val="center"/>
          </w:tcPr>
          <w:p w14:paraId="12B81A40"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3BD3BCBA" w14:textId="77777777" w:rsidR="00F260AE" w:rsidRPr="001F73CC" w:rsidRDefault="00F260AE" w:rsidP="00C36892">
            <w:pPr>
              <w:rPr>
                <w:rFonts w:ascii="Arial" w:hAnsi="Arial" w:cs="Arial"/>
                <w:color w:val="000000" w:themeColor="text1"/>
                <w:sz w:val="24"/>
                <w:szCs w:val="24"/>
              </w:rPr>
            </w:pPr>
          </w:p>
        </w:tc>
      </w:tr>
      <w:tr w:rsidR="00A94390" w:rsidRPr="00A94390" w14:paraId="408C0EAA" w14:textId="77777777" w:rsidTr="00C36892">
        <w:trPr>
          <w:cantSplit/>
          <w:trHeight w:val="284"/>
        </w:trPr>
        <w:tc>
          <w:tcPr>
            <w:tcW w:w="520" w:type="dxa"/>
            <w:vAlign w:val="center"/>
          </w:tcPr>
          <w:p w14:paraId="122F0CEA" w14:textId="6328AAAB"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lastRenderedPageBreak/>
              <w:t>3</w:t>
            </w:r>
            <w:r w:rsidR="006C4B16">
              <w:rPr>
                <w:rFonts w:ascii="Arial" w:hAnsi="Arial" w:cs="Arial"/>
                <w:color w:val="000000" w:themeColor="text1"/>
                <w:sz w:val="24"/>
                <w:szCs w:val="24"/>
              </w:rPr>
              <w:t>5</w:t>
            </w:r>
          </w:p>
        </w:tc>
        <w:tc>
          <w:tcPr>
            <w:tcW w:w="4981" w:type="dxa"/>
            <w:tcBorders>
              <w:top w:val="single" w:sz="5" w:space="0" w:color="000000"/>
              <w:left w:val="single" w:sz="5" w:space="0" w:color="000000"/>
              <w:bottom w:val="single" w:sz="5" w:space="0" w:color="000000"/>
              <w:right w:val="nil"/>
            </w:tcBorders>
            <w:vAlign w:val="center"/>
          </w:tcPr>
          <w:p w14:paraId="320F3B3C"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Travel Plan</w:t>
            </w:r>
          </w:p>
          <w:p w14:paraId="0D60388E" w14:textId="77777777" w:rsidR="00F260AE" w:rsidRPr="001F73CC" w:rsidRDefault="00F260AE" w:rsidP="00C36892">
            <w:pPr>
              <w:rPr>
                <w:rFonts w:ascii="Arial" w:eastAsia="Arial" w:hAnsi="Arial" w:cs="Arial"/>
                <w:color w:val="000000" w:themeColor="text1"/>
                <w:sz w:val="24"/>
                <w:szCs w:val="24"/>
              </w:rPr>
            </w:pPr>
          </w:p>
        </w:tc>
        <w:tc>
          <w:tcPr>
            <w:tcW w:w="2192" w:type="dxa"/>
            <w:vAlign w:val="center"/>
          </w:tcPr>
          <w:p w14:paraId="3F664533"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51799669" w14:textId="77777777" w:rsidR="00F260AE" w:rsidRPr="001F73CC" w:rsidRDefault="00F260AE" w:rsidP="00C36892">
            <w:pPr>
              <w:rPr>
                <w:rFonts w:ascii="Arial" w:hAnsi="Arial" w:cs="Arial"/>
                <w:color w:val="000000" w:themeColor="text1"/>
                <w:sz w:val="24"/>
                <w:szCs w:val="24"/>
              </w:rPr>
            </w:pPr>
          </w:p>
        </w:tc>
      </w:tr>
      <w:tr w:rsidR="00A94390" w:rsidRPr="00A94390" w14:paraId="58E870F6" w14:textId="77777777" w:rsidTr="00C36892">
        <w:trPr>
          <w:cantSplit/>
          <w:trHeight w:val="284"/>
        </w:trPr>
        <w:tc>
          <w:tcPr>
            <w:tcW w:w="520" w:type="dxa"/>
            <w:vAlign w:val="center"/>
          </w:tcPr>
          <w:p w14:paraId="581B6566" w14:textId="6959A6F2"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3</w:t>
            </w:r>
            <w:r w:rsidR="006C4B16">
              <w:rPr>
                <w:rFonts w:ascii="Arial" w:hAnsi="Arial" w:cs="Arial"/>
                <w:color w:val="000000" w:themeColor="text1"/>
                <w:sz w:val="24"/>
                <w:szCs w:val="24"/>
              </w:rPr>
              <w:t>6</w:t>
            </w:r>
          </w:p>
        </w:tc>
        <w:tc>
          <w:tcPr>
            <w:tcW w:w="4981" w:type="dxa"/>
            <w:tcBorders>
              <w:top w:val="single" w:sz="5" w:space="0" w:color="000000"/>
              <w:left w:val="single" w:sz="5" w:space="0" w:color="000000"/>
              <w:bottom w:val="single" w:sz="5" w:space="0" w:color="000000"/>
              <w:right w:val="nil"/>
            </w:tcBorders>
            <w:vAlign w:val="center"/>
          </w:tcPr>
          <w:p w14:paraId="2E0DEB7F"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Tree Survey</w:t>
            </w:r>
          </w:p>
          <w:p w14:paraId="67104120" w14:textId="77777777" w:rsidR="00F260AE" w:rsidRPr="001F73CC" w:rsidRDefault="00F260AE" w:rsidP="00C36892">
            <w:pPr>
              <w:rPr>
                <w:rFonts w:ascii="Arial" w:eastAsia="Arial" w:hAnsi="Arial" w:cs="Arial"/>
                <w:color w:val="000000" w:themeColor="text1"/>
                <w:sz w:val="24"/>
                <w:szCs w:val="24"/>
              </w:rPr>
            </w:pPr>
          </w:p>
        </w:tc>
        <w:tc>
          <w:tcPr>
            <w:tcW w:w="2192" w:type="dxa"/>
            <w:vAlign w:val="center"/>
          </w:tcPr>
          <w:p w14:paraId="759F483B"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7AA2F6F1" w14:textId="77777777" w:rsidR="00F260AE" w:rsidRPr="001F73CC" w:rsidRDefault="00F260AE" w:rsidP="00C36892">
            <w:pPr>
              <w:rPr>
                <w:rFonts w:ascii="Arial" w:hAnsi="Arial" w:cs="Arial"/>
                <w:color w:val="000000" w:themeColor="text1"/>
                <w:sz w:val="24"/>
                <w:szCs w:val="24"/>
              </w:rPr>
            </w:pPr>
          </w:p>
        </w:tc>
      </w:tr>
      <w:tr w:rsidR="00A94390" w:rsidRPr="00A94390" w14:paraId="63131AD5" w14:textId="77777777" w:rsidTr="00C36892">
        <w:trPr>
          <w:cantSplit/>
          <w:trHeight w:val="284"/>
        </w:trPr>
        <w:tc>
          <w:tcPr>
            <w:tcW w:w="520" w:type="dxa"/>
            <w:vAlign w:val="center"/>
          </w:tcPr>
          <w:p w14:paraId="68427F7B" w14:textId="088E0DC9"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3</w:t>
            </w:r>
            <w:r w:rsidR="006C4B16">
              <w:rPr>
                <w:rFonts w:ascii="Arial" w:hAnsi="Arial" w:cs="Arial"/>
                <w:color w:val="000000" w:themeColor="text1"/>
                <w:sz w:val="24"/>
                <w:szCs w:val="24"/>
              </w:rPr>
              <w:t>7</w:t>
            </w:r>
          </w:p>
        </w:tc>
        <w:tc>
          <w:tcPr>
            <w:tcW w:w="4981" w:type="dxa"/>
            <w:tcBorders>
              <w:top w:val="single" w:sz="5" w:space="0" w:color="000000"/>
              <w:left w:val="single" w:sz="5" w:space="0" w:color="000000"/>
              <w:bottom w:val="single" w:sz="5" w:space="0" w:color="000000"/>
              <w:right w:val="nil"/>
            </w:tcBorders>
            <w:vAlign w:val="center"/>
          </w:tcPr>
          <w:p w14:paraId="5A218406"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Waste Management Plan</w:t>
            </w:r>
          </w:p>
          <w:p w14:paraId="52D2BB10" w14:textId="77777777" w:rsidR="00F260AE" w:rsidRPr="001F73CC" w:rsidRDefault="00F260AE" w:rsidP="00C36892">
            <w:pPr>
              <w:rPr>
                <w:rFonts w:ascii="Arial" w:eastAsia="Arial" w:hAnsi="Arial" w:cs="Arial"/>
                <w:color w:val="000000" w:themeColor="text1"/>
                <w:sz w:val="24"/>
                <w:szCs w:val="24"/>
              </w:rPr>
            </w:pPr>
          </w:p>
        </w:tc>
        <w:tc>
          <w:tcPr>
            <w:tcW w:w="2192" w:type="dxa"/>
            <w:vAlign w:val="center"/>
          </w:tcPr>
          <w:p w14:paraId="795F2954"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52C17785" w14:textId="77777777" w:rsidR="00F260AE" w:rsidRPr="001F73CC" w:rsidRDefault="00F260AE" w:rsidP="00C36892">
            <w:pPr>
              <w:rPr>
                <w:rFonts w:ascii="Arial" w:hAnsi="Arial" w:cs="Arial"/>
                <w:color w:val="000000" w:themeColor="text1"/>
                <w:sz w:val="24"/>
                <w:szCs w:val="24"/>
              </w:rPr>
            </w:pPr>
          </w:p>
        </w:tc>
      </w:tr>
    </w:tbl>
    <w:p w14:paraId="3D945227" w14:textId="5F8B3D01" w:rsidR="00F260AE" w:rsidRPr="001F73CC" w:rsidRDefault="00F260AE">
      <w:pPr>
        <w:rPr>
          <w:rFonts w:ascii="Arial" w:hAnsi="Arial" w:cs="Arial"/>
          <w:color w:val="C00000"/>
          <w:sz w:val="24"/>
          <w:szCs w:val="24"/>
        </w:rPr>
      </w:pPr>
    </w:p>
    <w:p w14:paraId="161FCDC5" w14:textId="77777777" w:rsidR="00CF7D4A" w:rsidRPr="001F73CC" w:rsidRDefault="00CF7D4A">
      <w:pPr>
        <w:rPr>
          <w:rFonts w:ascii="Arial" w:hAnsi="Arial" w:cs="Arial"/>
          <w:color w:val="C00000"/>
          <w:sz w:val="24"/>
          <w:szCs w:val="24"/>
        </w:rPr>
      </w:pPr>
    </w:p>
    <w:sectPr w:rsidR="00CF7D4A" w:rsidRPr="001F73CC">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1A583" w14:textId="77777777" w:rsidR="00396E51" w:rsidRDefault="00396E51" w:rsidP="0097240D">
      <w:pPr>
        <w:spacing w:after="0" w:line="240" w:lineRule="auto"/>
      </w:pPr>
      <w:r>
        <w:separator/>
      </w:r>
    </w:p>
  </w:endnote>
  <w:endnote w:type="continuationSeparator" w:id="0">
    <w:p w14:paraId="2192613B" w14:textId="77777777" w:rsidR="00396E51" w:rsidRDefault="00396E51" w:rsidP="0097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9EC6" w14:textId="77777777" w:rsidR="00F65C72" w:rsidRDefault="00F65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876549"/>
      <w:docPartObj>
        <w:docPartGallery w:val="Page Numbers (Bottom of Page)"/>
        <w:docPartUnique/>
      </w:docPartObj>
    </w:sdtPr>
    <w:sdtEndPr>
      <w:rPr>
        <w:rFonts w:ascii="Arial" w:hAnsi="Arial" w:cs="Arial"/>
        <w:noProof/>
        <w:sz w:val="24"/>
        <w:szCs w:val="24"/>
      </w:rPr>
    </w:sdtEndPr>
    <w:sdtContent>
      <w:p w14:paraId="3D63124E" w14:textId="2278E0C3" w:rsidR="0097240D" w:rsidRPr="0097240D" w:rsidRDefault="0097240D">
        <w:pPr>
          <w:pStyle w:val="Footer"/>
          <w:jc w:val="center"/>
          <w:rPr>
            <w:rFonts w:ascii="Arial" w:hAnsi="Arial" w:cs="Arial"/>
            <w:sz w:val="24"/>
            <w:szCs w:val="24"/>
          </w:rPr>
        </w:pPr>
        <w:r w:rsidRPr="0097240D">
          <w:rPr>
            <w:rFonts w:ascii="Arial" w:hAnsi="Arial" w:cs="Arial"/>
            <w:sz w:val="24"/>
            <w:szCs w:val="24"/>
          </w:rPr>
          <w:fldChar w:fldCharType="begin"/>
        </w:r>
        <w:r w:rsidRPr="0097240D">
          <w:rPr>
            <w:rFonts w:ascii="Arial" w:hAnsi="Arial" w:cs="Arial"/>
            <w:sz w:val="24"/>
            <w:szCs w:val="24"/>
          </w:rPr>
          <w:instrText xml:space="preserve"> PAGE   \* MERGEFORMAT </w:instrText>
        </w:r>
        <w:r w:rsidRPr="0097240D">
          <w:rPr>
            <w:rFonts w:ascii="Arial" w:hAnsi="Arial" w:cs="Arial"/>
            <w:sz w:val="24"/>
            <w:szCs w:val="24"/>
          </w:rPr>
          <w:fldChar w:fldCharType="separate"/>
        </w:r>
        <w:r w:rsidRPr="0097240D">
          <w:rPr>
            <w:rFonts w:ascii="Arial" w:hAnsi="Arial" w:cs="Arial"/>
            <w:noProof/>
            <w:sz w:val="24"/>
            <w:szCs w:val="24"/>
          </w:rPr>
          <w:t>2</w:t>
        </w:r>
        <w:r w:rsidRPr="0097240D">
          <w:rPr>
            <w:rFonts w:ascii="Arial" w:hAnsi="Arial" w:cs="Arial"/>
            <w:noProof/>
            <w:sz w:val="24"/>
            <w:szCs w:val="24"/>
          </w:rPr>
          <w:fldChar w:fldCharType="end"/>
        </w:r>
      </w:p>
    </w:sdtContent>
  </w:sdt>
  <w:p w14:paraId="2D015205" w14:textId="77777777" w:rsidR="0097240D" w:rsidRDefault="009724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EF986" w14:textId="77777777" w:rsidR="00F65C72" w:rsidRDefault="00F65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A1B85" w14:textId="77777777" w:rsidR="00396E51" w:rsidRDefault="00396E51" w:rsidP="0097240D">
      <w:pPr>
        <w:spacing w:after="0" w:line="240" w:lineRule="auto"/>
      </w:pPr>
      <w:r>
        <w:separator/>
      </w:r>
    </w:p>
  </w:footnote>
  <w:footnote w:type="continuationSeparator" w:id="0">
    <w:p w14:paraId="4DB27AA7" w14:textId="77777777" w:rsidR="00396E51" w:rsidRDefault="00396E51" w:rsidP="00972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2A3E" w14:textId="77777777" w:rsidR="00F65C72" w:rsidRDefault="00F65C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551414"/>
      <w:docPartObj>
        <w:docPartGallery w:val="Watermarks"/>
        <w:docPartUnique/>
      </w:docPartObj>
    </w:sdtPr>
    <w:sdtContent>
      <w:p w14:paraId="7E9CF9D1" w14:textId="19E0D66C" w:rsidR="00F65C72" w:rsidRDefault="00000000">
        <w:pPr>
          <w:pStyle w:val="Header"/>
        </w:pPr>
        <w:r>
          <w:rPr>
            <w:noProof/>
          </w:rPr>
          <w:pict w14:anchorId="4B177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77FE" w14:textId="77777777" w:rsidR="00F65C72" w:rsidRDefault="00F65C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7587"/>
    <w:multiLevelType w:val="multilevel"/>
    <w:tmpl w:val="0376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1970DF"/>
    <w:multiLevelType w:val="hybridMultilevel"/>
    <w:tmpl w:val="D9064B34"/>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72708A4"/>
    <w:multiLevelType w:val="multilevel"/>
    <w:tmpl w:val="ED9AC94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CD576D"/>
    <w:multiLevelType w:val="multilevel"/>
    <w:tmpl w:val="F2DC7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1D5CFC"/>
    <w:multiLevelType w:val="hybridMultilevel"/>
    <w:tmpl w:val="F182B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E3B59"/>
    <w:multiLevelType w:val="hybridMultilevel"/>
    <w:tmpl w:val="6CE635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0C555C11"/>
    <w:multiLevelType w:val="multilevel"/>
    <w:tmpl w:val="8440100E"/>
    <w:lvl w:ilvl="0">
      <w:start w:val="7"/>
      <w:numFmt w:val="decimal"/>
      <w:lvlText w:val="%1.0"/>
      <w:lvlJc w:val="left"/>
      <w:pPr>
        <w:ind w:left="1713" w:hanging="7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153" w:hanging="720"/>
      </w:pPr>
      <w:rPr>
        <w:rFonts w:hint="default"/>
      </w:rPr>
    </w:lvl>
    <w:lvl w:ilvl="3">
      <w:start w:val="1"/>
      <w:numFmt w:val="decimal"/>
      <w:lvlText w:val="%1.%2.%3.%4"/>
      <w:lvlJc w:val="left"/>
      <w:pPr>
        <w:ind w:left="4233" w:hanging="1080"/>
      </w:pPr>
      <w:rPr>
        <w:rFonts w:hint="default"/>
      </w:rPr>
    </w:lvl>
    <w:lvl w:ilvl="4">
      <w:start w:val="1"/>
      <w:numFmt w:val="decimal"/>
      <w:lvlText w:val="%1.%2.%3.%4.%5"/>
      <w:lvlJc w:val="left"/>
      <w:pPr>
        <w:ind w:left="4953" w:hanging="1080"/>
      </w:pPr>
      <w:rPr>
        <w:rFonts w:hint="default"/>
      </w:rPr>
    </w:lvl>
    <w:lvl w:ilvl="5">
      <w:start w:val="1"/>
      <w:numFmt w:val="decimal"/>
      <w:lvlText w:val="%1.%2.%3.%4.%5.%6"/>
      <w:lvlJc w:val="left"/>
      <w:pPr>
        <w:ind w:left="6033" w:hanging="1440"/>
      </w:pPr>
      <w:rPr>
        <w:rFonts w:hint="default"/>
      </w:rPr>
    </w:lvl>
    <w:lvl w:ilvl="6">
      <w:start w:val="1"/>
      <w:numFmt w:val="decimal"/>
      <w:lvlText w:val="%1.%2.%3.%4.%5.%6.%7"/>
      <w:lvlJc w:val="left"/>
      <w:pPr>
        <w:ind w:left="7113" w:hanging="1800"/>
      </w:pPr>
      <w:rPr>
        <w:rFonts w:hint="default"/>
      </w:rPr>
    </w:lvl>
    <w:lvl w:ilvl="7">
      <w:start w:val="1"/>
      <w:numFmt w:val="decimal"/>
      <w:lvlText w:val="%1.%2.%3.%4.%5.%6.%7.%8"/>
      <w:lvlJc w:val="left"/>
      <w:pPr>
        <w:ind w:left="7833" w:hanging="1800"/>
      </w:pPr>
      <w:rPr>
        <w:rFonts w:hint="default"/>
      </w:rPr>
    </w:lvl>
    <w:lvl w:ilvl="8">
      <w:start w:val="1"/>
      <w:numFmt w:val="decimal"/>
      <w:lvlText w:val="%1.%2.%3.%4.%5.%6.%7.%8.%9"/>
      <w:lvlJc w:val="left"/>
      <w:pPr>
        <w:ind w:left="8913" w:hanging="2160"/>
      </w:pPr>
      <w:rPr>
        <w:rFonts w:hint="default"/>
      </w:rPr>
    </w:lvl>
  </w:abstractNum>
  <w:abstractNum w:abstractNumId="7" w15:restartNumberingAfterBreak="0">
    <w:nsid w:val="11E060EF"/>
    <w:multiLevelType w:val="hybridMultilevel"/>
    <w:tmpl w:val="D47059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A6809"/>
    <w:multiLevelType w:val="multilevel"/>
    <w:tmpl w:val="D68C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C54EA6"/>
    <w:multiLevelType w:val="hybridMultilevel"/>
    <w:tmpl w:val="073490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AB6617"/>
    <w:multiLevelType w:val="multilevel"/>
    <w:tmpl w:val="9C40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2D5212"/>
    <w:multiLevelType w:val="hybridMultilevel"/>
    <w:tmpl w:val="91A852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552518"/>
    <w:multiLevelType w:val="multilevel"/>
    <w:tmpl w:val="3BE4EE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836F17"/>
    <w:multiLevelType w:val="multilevel"/>
    <w:tmpl w:val="AB72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112A1B"/>
    <w:multiLevelType w:val="multilevel"/>
    <w:tmpl w:val="FF4837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FD515A"/>
    <w:multiLevelType w:val="hybridMultilevel"/>
    <w:tmpl w:val="E558F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7D7092"/>
    <w:multiLevelType w:val="hybridMultilevel"/>
    <w:tmpl w:val="CB1460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552EAE"/>
    <w:multiLevelType w:val="hybridMultilevel"/>
    <w:tmpl w:val="6CB25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470174"/>
    <w:multiLevelType w:val="multilevel"/>
    <w:tmpl w:val="8BEC833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strike w:val="0"/>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6333E1D"/>
    <w:multiLevelType w:val="multilevel"/>
    <w:tmpl w:val="384C26B8"/>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26EF672A"/>
    <w:multiLevelType w:val="multilevel"/>
    <w:tmpl w:val="E344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967CD2"/>
    <w:multiLevelType w:val="hybridMultilevel"/>
    <w:tmpl w:val="249E1C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1622DB"/>
    <w:multiLevelType w:val="multilevel"/>
    <w:tmpl w:val="AD16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161098"/>
    <w:multiLevelType w:val="hybridMultilevel"/>
    <w:tmpl w:val="E87C7D0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2290AC8"/>
    <w:multiLevelType w:val="hybridMultilevel"/>
    <w:tmpl w:val="BA0847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3B4A7E"/>
    <w:multiLevelType w:val="multilevel"/>
    <w:tmpl w:val="256E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BF22B3"/>
    <w:multiLevelType w:val="multilevel"/>
    <w:tmpl w:val="BC6C12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126B2F"/>
    <w:multiLevelType w:val="hybridMultilevel"/>
    <w:tmpl w:val="87040B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4E6E2A"/>
    <w:multiLevelType w:val="hybridMultilevel"/>
    <w:tmpl w:val="23501C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247C2F"/>
    <w:multiLevelType w:val="multilevel"/>
    <w:tmpl w:val="B4606FF0"/>
    <w:lvl w:ilvl="0">
      <w:start w:val="8"/>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3C1539DB"/>
    <w:multiLevelType w:val="multilevel"/>
    <w:tmpl w:val="614CFC62"/>
    <w:lvl w:ilvl="0">
      <w:start w:val="5"/>
      <w:numFmt w:val="decimal"/>
      <w:lvlText w:val="%1.0"/>
      <w:lvlJc w:val="left"/>
      <w:pPr>
        <w:ind w:left="4832" w:hanging="720"/>
      </w:pPr>
      <w:rPr>
        <w:rFonts w:hint="default"/>
      </w:rPr>
    </w:lvl>
    <w:lvl w:ilvl="1">
      <w:start w:val="1"/>
      <w:numFmt w:val="decimal"/>
      <w:lvlText w:val="%1.%2"/>
      <w:lvlJc w:val="left"/>
      <w:pPr>
        <w:ind w:left="5552" w:hanging="720"/>
      </w:pPr>
      <w:rPr>
        <w:rFonts w:ascii="Arial" w:hAnsi="Arial" w:cs="Arial" w:hint="default"/>
        <w:b w:val="0"/>
        <w:bCs w:val="0"/>
      </w:rPr>
    </w:lvl>
    <w:lvl w:ilvl="2">
      <w:start w:val="1"/>
      <w:numFmt w:val="decimal"/>
      <w:lvlText w:val="%1.%2.%3"/>
      <w:lvlJc w:val="left"/>
      <w:pPr>
        <w:ind w:left="6272" w:hanging="720"/>
      </w:pPr>
      <w:rPr>
        <w:rFonts w:hint="default"/>
      </w:rPr>
    </w:lvl>
    <w:lvl w:ilvl="3">
      <w:start w:val="1"/>
      <w:numFmt w:val="decimal"/>
      <w:lvlText w:val="%1.%2.%3.%4"/>
      <w:lvlJc w:val="left"/>
      <w:pPr>
        <w:ind w:left="7352" w:hanging="1080"/>
      </w:pPr>
      <w:rPr>
        <w:rFonts w:hint="default"/>
      </w:rPr>
    </w:lvl>
    <w:lvl w:ilvl="4">
      <w:start w:val="1"/>
      <w:numFmt w:val="decimal"/>
      <w:lvlText w:val="%1.%2.%3.%4.%5"/>
      <w:lvlJc w:val="left"/>
      <w:pPr>
        <w:ind w:left="8072" w:hanging="1080"/>
      </w:pPr>
      <w:rPr>
        <w:rFonts w:hint="default"/>
      </w:rPr>
    </w:lvl>
    <w:lvl w:ilvl="5">
      <w:start w:val="1"/>
      <w:numFmt w:val="decimal"/>
      <w:lvlText w:val="%1.%2.%3.%4.%5.%6"/>
      <w:lvlJc w:val="left"/>
      <w:pPr>
        <w:ind w:left="9152" w:hanging="1440"/>
      </w:pPr>
      <w:rPr>
        <w:rFonts w:hint="default"/>
      </w:rPr>
    </w:lvl>
    <w:lvl w:ilvl="6">
      <w:start w:val="1"/>
      <w:numFmt w:val="decimal"/>
      <w:lvlText w:val="%1.%2.%3.%4.%5.%6.%7"/>
      <w:lvlJc w:val="left"/>
      <w:pPr>
        <w:ind w:left="10232" w:hanging="1800"/>
      </w:pPr>
      <w:rPr>
        <w:rFonts w:hint="default"/>
      </w:rPr>
    </w:lvl>
    <w:lvl w:ilvl="7">
      <w:start w:val="1"/>
      <w:numFmt w:val="decimal"/>
      <w:lvlText w:val="%1.%2.%3.%4.%5.%6.%7.%8"/>
      <w:lvlJc w:val="left"/>
      <w:pPr>
        <w:ind w:left="10952" w:hanging="1800"/>
      </w:pPr>
      <w:rPr>
        <w:rFonts w:hint="default"/>
      </w:rPr>
    </w:lvl>
    <w:lvl w:ilvl="8">
      <w:start w:val="1"/>
      <w:numFmt w:val="decimal"/>
      <w:lvlText w:val="%1.%2.%3.%4.%5.%6.%7.%8.%9"/>
      <w:lvlJc w:val="left"/>
      <w:pPr>
        <w:ind w:left="12032" w:hanging="2160"/>
      </w:pPr>
      <w:rPr>
        <w:rFonts w:hint="default"/>
      </w:rPr>
    </w:lvl>
  </w:abstractNum>
  <w:abstractNum w:abstractNumId="31" w15:restartNumberingAfterBreak="0">
    <w:nsid w:val="4053664A"/>
    <w:multiLevelType w:val="multilevel"/>
    <w:tmpl w:val="E2EE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2212DD0"/>
    <w:multiLevelType w:val="multilevel"/>
    <w:tmpl w:val="77D8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29A4004"/>
    <w:multiLevelType w:val="hybridMultilevel"/>
    <w:tmpl w:val="10B42A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3D317B"/>
    <w:multiLevelType w:val="multilevel"/>
    <w:tmpl w:val="7082A92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strike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44467F41"/>
    <w:multiLevelType w:val="hybridMultilevel"/>
    <w:tmpl w:val="8ECCCE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7732E8"/>
    <w:multiLevelType w:val="hybridMultilevel"/>
    <w:tmpl w:val="B65C6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5A63233"/>
    <w:multiLevelType w:val="multilevel"/>
    <w:tmpl w:val="25885A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D057B3D"/>
    <w:multiLevelType w:val="hybridMultilevel"/>
    <w:tmpl w:val="127C7822"/>
    <w:lvl w:ilvl="0" w:tplc="FFFFFFFF">
      <w:start w:val="1"/>
      <w:numFmt w:val="decimal"/>
      <w:lvlText w:val="%1."/>
      <w:lvlJc w:val="left"/>
      <w:pPr>
        <w:ind w:left="720" w:hanging="360"/>
      </w:pPr>
    </w:lvl>
    <w:lvl w:ilvl="1" w:tplc="08090005">
      <w:start w:val="1"/>
      <w:numFmt w:val="bullet"/>
      <w:lvlText w:val=""/>
      <w:lvlJc w:val="left"/>
      <w:pPr>
        <w:ind w:left="1287"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D503005"/>
    <w:multiLevelType w:val="hybridMultilevel"/>
    <w:tmpl w:val="C1EAB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002ADC"/>
    <w:multiLevelType w:val="multilevel"/>
    <w:tmpl w:val="F124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444759C"/>
    <w:multiLevelType w:val="hybridMultilevel"/>
    <w:tmpl w:val="4F721F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DD60D9"/>
    <w:multiLevelType w:val="hybridMultilevel"/>
    <w:tmpl w:val="5FB86D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2B06A4"/>
    <w:multiLevelType w:val="hybridMultilevel"/>
    <w:tmpl w:val="07E09E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160893"/>
    <w:multiLevelType w:val="hybridMultilevel"/>
    <w:tmpl w:val="372ABA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4A3347"/>
    <w:multiLevelType w:val="hybridMultilevel"/>
    <w:tmpl w:val="54084CC6"/>
    <w:lvl w:ilvl="0" w:tplc="0809000F">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46" w15:restartNumberingAfterBreak="0">
    <w:nsid w:val="5B75594C"/>
    <w:multiLevelType w:val="hybridMultilevel"/>
    <w:tmpl w:val="EA1CB2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7E7AAC"/>
    <w:multiLevelType w:val="hybridMultilevel"/>
    <w:tmpl w:val="C90C80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11B0414"/>
    <w:multiLevelType w:val="hybridMultilevel"/>
    <w:tmpl w:val="4FCE10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62510EB8"/>
    <w:multiLevelType w:val="hybridMultilevel"/>
    <w:tmpl w:val="D71A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3656D7"/>
    <w:multiLevelType w:val="hybridMultilevel"/>
    <w:tmpl w:val="A39C48C8"/>
    <w:lvl w:ilvl="0" w:tplc="838ABAE6">
      <w:start w:val="1"/>
      <w:numFmt w:val="lowerRoman"/>
      <w:lvlText w:val="(%1)"/>
      <w:lvlJc w:val="left"/>
      <w:pPr>
        <w:ind w:left="982" w:hanging="720"/>
      </w:pPr>
      <w:rPr>
        <w:rFonts w:hint="default"/>
      </w:rPr>
    </w:lvl>
    <w:lvl w:ilvl="1" w:tplc="08090019" w:tentative="1">
      <w:start w:val="1"/>
      <w:numFmt w:val="lowerLetter"/>
      <w:lvlText w:val="%2."/>
      <w:lvlJc w:val="left"/>
      <w:pPr>
        <w:ind w:left="1342" w:hanging="360"/>
      </w:pPr>
    </w:lvl>
    <w:lvl w:ilvl="2" w:tplc="0809001B" w:tentative="1">
      <w:start w:val="1"/>
      <w:numFmt w:val="lowerRoman"/>
      <w:lvlText w:val="%3."/>
      <w:lvlJc w:val="right"/>
      <w:pPr>
        <w:ind w:left="2062" w:hanging="180"/>
      </w:pPr>
    </w:lvl>
    <w:lvl w:ilvl="3" w:tplc="0809000F" w:tentative="1">
      <w:start w:val="1"/>
      <w:numFmt w:val="decimal"/>
      <w:lvlText w:val="%4."/>
      <w:lvlJc w:val="left"/>
      <w:pPr>
        <w:ind w:left="2782" w:hanging="360"/>
      </w:pPr>
    </w:lvl>
    <w:lvl w:ilvl="4" w:tplc="08090019" w:tentative="1">
      <w:start w:val="1"/>
      <w:numFmt w:val="lowerLetter"/>
      <w:lvlText w:val="%5."/>
      <w:lvlJc w:val="left"/>
      <w:pPr>
        <w:ind w:left="3502" w:hanging="360"/>
      </w:pPr>
    </w:lvl>
    <w:lvl w:ilvl="5" w:tplc="0809001B" w:tentative="1">
      <w:start w:val="1"/>
      <w:numFmt w:val="lowerRoman"/>
      <w:lvlText w:val="%6."/>
      <w:lvlJc w:val="right"/>
      <w:pPr>
        <w:ind w:left="4222" w:hanging="180"/>
      </w:pPr>
    </w:lvl>
    <w:lvl w:ilvl="6" w:tplc="0809000F" w:tentative="1">
      <w:start w:val="1"/>
      <w:numFmt w:val="decimal"/>
      <w:lvlText w:val="%7."/>
      <w:lvlJc w:val="left"/>
      <w:pPr>
        <w:ind w:left="4942" w:hanging="360"/>
      </w:pPr>
    </w:lvl>
    <w:lvl w:ilvl="7" w:tplc="08090019" w:tentative="1">
      <w:start w:val="1"/>
      <w:numFmt w:val="lowerLetter"/>
      <w:lvlText w:val="%8."/>
      <w:lvlJc w:val="left"/>
      <w:pPr>
        <w:ind w:left="5662" w:hanging="360"/>
      </w:pPr>
    </w:lvl>
    <w:lvl w:ilvl="8" w:tplc="0809001B" w:tentative="1">
      <w:start w:val="1"/>
      <w:numFmt w:val="lowerRoman"/>
      <w:lvlText w:val="%9."/>
      <w:lvlJc w:val="right"/>
      <w:pPr>
        <w:ind w:left="6382" w:hanging="180"/>
      </w:pPr>
    </w:lvl>
  </w:abstractNum>
  <w:abstractNum w:abstractNumId="51" w15:restartNumberingAfterBreak="0">
    <w:nsid w:val="63C55972"/>
    <w:multiLevelType w:val="hybridMultilevel"/>
    <w:tmpl w:val="7AD603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69F2F1A"/>
    <w:multiLevelType w:val="hybridMultilevel"/>
    <w:tmpl w:val="F530F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8B65A41"/>
    <w:multiLevelType w:val="multilevel"/>
    <w:tmpl w:val="6CA6A24A"/>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4" w15:restartNumberingAfterBreak="0">
    <w:nsid w:val="6C65374E"/>
    <w:multiLevelType w:val="hybridMultilevel"/>
    <w:tmpl w:val="CBAC09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7B50D5"/>
    <w:multiLevelType w:val="hybridMultilevel"/>
    <w:tmpl w:val="781EBB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236B6D"/>
    <w:multiLevelType w:val="hybridMultilevel"/>
    <w:tmpl w:val="7210685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3142140"/>
    <w:multiLevelType w:val="hybridMultilevel"/>
    <w:tmpl w:val="A4F2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327AD2"/>
    <w:multiLevelType w:val="multilevel"/>
    <w:tmpl w:val="3AAE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7EE2A81"/>
    <w:multiLevelType w:val="multilevel"/>
    <w:tmpl w:val="BD8E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7F13AC3"/>
    <w:multiLevelType w:val="multilevel"/>
    <w:tmpl w:val="20A4BFC4"/>
    <w:lvl w:ilvl="0">
      <w:start w:val="6"/>
      <w:numFmt w:val="decimal"/>
      <w:lvlText w:val="%1.0"/>
      <w:lvlJc w:val="left"/>
      <w:pPr>
        <w:ind w:left="720" w:hanging="7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1" w15:restartNumberingAfterBreak="0">
    <w:nsid w:val="7984152F"/>
    <w:multiLevelType w:val="hybridMultilevel"/>
    <w:tmpl w:val="A08C8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7A7811EB"/>
    <w:multiLevelType w:val="hybridMultilevel"/>
    <w:tmpl w:val="50A4FC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A9872BA"/>
    <w:multiLevelType w:val="multilevel"/>
    <w:tmpl w:val="18C0EE2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4" w15:restartNumberingAfterBreak="0">
    <w:nsid w:val="7C3011CC"/>
    <w:multiLevelType w:val="hybridMultilevel"/>
    <w:tmpl w:val="B738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CF0485A"/>
    <w:multiLevelType w:val="hybridMultilevel"/>
    <w:tmpl w:val="AED49820"/>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66" w15:restartNumberingAfterBreak="0">
    <w:nsid w:val="7D0B717F"/>
    <w:multiLevelType w:val="multilevel"/>
    <w:tmpl w:val="96D03506"/>
    <w:lvl w:ilvl="0">
      <w:start w:val="3"/>
      <w:numFmt w:val="decimal"/>
      <w:lvlText w:val="%1.0"/>
      <w:lvlJc w:val="left"/>
      <w:pPr>
        <w:ind w:left="502" w:hanging="360"/>
      </w:pPr>
      <w:rPr>
        <w:rFonts w:hint="default"/>
      </w:rPr>
    </w:lvl>
    <w:lvl w:ilvl="1">
      <w:numFmt w:val="decimal"/>
      <w:lvlText w:val="%1.%2"/>
      <w:lvlJc w:val="left"/>
      <w:pPr>
        <w:ind w:left="50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67" w15:restartNumberingAfterBreak="0">
    <w:nsid w:val="7E5E3AB7"/>
    <w:multiLevelType w:val="multilevel"/>
    <w:tmpl w:val="75C2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7604356">
    <w:abstractNumId w:val="45"/>
  </w:num>
  <w:num w:numId="2" w16cid:durableId="1846435556">
    <w:abstractNumId w:val="66"/>
  </w:num>
  <w:num w:numId="3" w16cid:durableId="2089691647">
    <w:abstractNumId w:val="18"/>
  </w:num>
  <w:num w:numId="4" w16cid:durableId="1846243404">
    <w:abstractNumId w:val="34"/>
  </w:num>
  <w:num w:numId="5" w16cid:durableId="1125735927">
    <w:abstractNumId w:val="53"/>
  </w:num>
  <w:num w:numId="6" w16cid:durableId="540483890">
    <w:abstractNumId w:val="30"/>
  </w:num>
  <w:num w:numId="7" w16cid:durableId="524369614">
    <w:abstractNumId w:val="60"/>
  </w:num>
  <w:num w:numId="8" w16cid:durableId="771701679">
    <w:abstractNumId w:val="6"/>
  </w:num>
  <w:num w:numId="9" w16cid:durableId="1699771896">
    <w:abstractNumId w:val="29"/>
  </w:num>
  <w:num w:numId="10" w16cid:durableId="1876188102">
    <w:abstractNumId w:val="1"/>
  </w:num>
  <w:num w:numId="11" w16cid:durableId="116684425">
    <w:abstractNumId w:val="28"/>
  </w:num>
  <w:num w:numId="12" w16cid:durableId="261184914">
    <w:abstractNumId w:val="59"/>
  </w:num>
  <w:num w:numId="13" w16cid:durableId="2061399010">
    <w:abstractNumId w:val="62"/>
  </w:num>
  <w:num w:numId="14" w16cid:durableId="1551838957">
    <w:abstractNumId w:val="54"/>
  </w:num>
  <w:num w:numId="15" w16cid:durableId="1186480096">
    <w:abstractNumId w:val="50"/>
  </w:num>
  <w:num w:numId="16" w16cid:durableId="1568303077">
    <w:abstractNumId w:val="21"/>
  </w:num>
  <w:num w:numId="17" w16cid:durableId="171145141">
    <w:abstractNumId w:val="16"/>
  </w:num>
  <w:num w:numId="18" w16cid:durableId="527983882">
    <w:abstractNumId w:val="22"/>
  </w:num>
  <w:num w:numId="19" w16cid:durableId="1269582423">
    <w:abstractNumId w:val="12"/>
  </w:num>
  <w:num w:numId="20" w16cid:durableId="395669301">
    <w:abstractNumId w:val="10"/>
  </w:num>
  <w:num w:numId="21" w16cid:durableId="1221014811">
    <w:abstractNumId w:val="3"/>
  </w:num>
  <w:num w:numId="22" w16cid:durableId="836581043">
    <w:abstractNumId w:val="14"/>
  </w:num>
  <w:num w:numId="23" w16cid:durableId="1290285864">
    <w:abstractNumId w:val="27"/>
  </w:num>
  <w:num w:numId="24" w16cid:durableId="102577317">
    <w:abstractNumId w:val="44"/>
  </w:num>
  <w:num w:numId="25" w16cid:durableId="1505827503">
    <w:abstractNumId w:val="23"/>
  </w:num>
  <w:num w:numId="26" w16cid:durableId="2105955805">
    <w:abstractNumId w:val="33"/>
  </w:num>
  <w:num w:numId="27" w16cid:durableId="1504735548">
    <w:abstractNumId w:val="47"/>
  </w:num>
  <w:num w:numId="28" w16cid:durableId="601303659">
    <w:abstractNumId w:val="9"/>
  </w:num>
  <w:num w:numId="29" w16cid:durableId="383526112">
    <w:abstractNumId w:val="43"/>
  </w:num>
  <w:num w:numId="30" w16cid:durableId="1570919685">
    <w:abstractNumId w:val="46"/>
  </w:num>
  <w:num w:numId="31" w16cid:durableId="276105693">
    <w:abstractNumId w:val="56"/>
  </w:num>
  <w:num w:numId="32" w16cid:durableId="349720194">
    <w:abstractNumId w:val="38"/>
  </w:num>
  <w:num w:numId="33" w16cid:durableId="1759784601">
    <w:abstractNumId w:val="42"/>
  </w:num>
  <w:num w:numId="34" w16cid:durableId="2080706529">
    <w:abstractNumId w:val="41"/>
  </w:num>
  <w:num w:numId="35" w16cid:durableId="410659783">
    <w:abstractNumId w:val="24"/>
  </w:num>
  <w:num w:numId="36" w16cid:durableId="579798255">
    <w:abstractNumId w:val="51"/>
  </w:num>
  <w:num w:numId="37" w16cid:durableId="1146582095">
    <w:abstractNumId w:val="35"/>
  </w:num>
  <w:num w:numId="38" w16cid:durableId="552883886">
    <w:abstractNumId w:val="7"/>
  </w:num>
  <w:num w:numId="39" w16cid:durableId="1272131699">
    <w:abstractNumId w:val="55"/>
  </w:num>
  <w:num w:numId="40" w16cid:durableId="1245602189">
    <w:abstractNumId w:val="11"/>
  </w:num>
  <w:num w:numId="41" w16cid:durableId="472602676">
    <w:abstractNumId w:val="63"/>
  </w:num>
  <w:num w:numId="42" w16cid:durableId="146752401">
    <w:abstractNumId w:val="48"/>
  </w:num>
  <w:num w:numId="43" w16cid:durableId="764884557">
    <w:abstractNumId w:val="57"/>
  </w:num>
  <w:num w:numId="44" w16cid:durableId="1523277196">
    <w:abstractNumId w:val="65"/>
  </w:num>
  <w:num w:numId="45" w16cid:durableId="1950744710">
    <w:abstractNumId w:val="19"/>
  </w:num>
  <w:num w:numId="46" w16cid:durableId="1777166922">
    <w:abstractNumId w:val="2"/>
  </w:num>
  <w:num w:numId="47" w16cid:durableId="1228227343">
    <w:abstractNumId w:val="49"/>
  </w:num>
  <w:num w:numId="48" w16cid:durableId="643588753">
    <w:abstractNumId w:val="58"/>
  </w:num>
  <w:num w:numId="49" w16cid:durableId="292247757">
    <w:abstractNumId w:val="52"/>
  </w:num>
  <w:num w:numId="50" w16cid:durableId="1644654198">
    <w:abstractNumId w:val="64"/>
  </w:num>
  <w:num w:numId="51" w16cid:durableId="1214150095">
    <w:abstractNumId w:val="36"/>
  </w:num>
  <w:num w:numId="52" w16cid:durableId="305201912">
    <w:abstractNumId w:val="13"/>
  </w:num>
  <w:num w:numId="53" w16cid:durableId="1477912295">
    <w:abstractNumId w:val="15"/>
  </w:num>
  <w:num w:numId="54" w16cid:durableId="59905803">
    <w:abstractNumId w:val="17"/>
  </w:num>
  <w:num w:numId="55" w16cid:durableId="1955477180">
    <w:abstractNumId w:val="4"/>
  </w:num>
  <w:num w:numId="56" w16cid:durableId="1054934338">
    <w:abstractNumId w:val="40"/>
  </w:num>
  <w:num w:numId="57" w16cid:durableId="844788259">
    <w:abstractNumId w:val="0"/>
  </w:num>
  <w:num w:numId="58" w16cid:durableId="1673022032">
    <w:abstractNumId w:val="61"/>
  </w:num>
  <w:num w:numId="59" w16cid:durableId="575213854">
    <w:abstractNumId w:val="39"/>
  </w:num>
  <w:num w:numId="60" w16cid:durableId="495222487">
    <w:abstractNumId w:val="8"/>
  </w:num>
  <w:num w:numId="61" w16cid:durableId="790827550">
    <w:abstractNumId w:val="37"/>
  </w:num>
  <w:num w:numId="62" w16cid:durableId="1844660572">
    <w:abstractNumId w:val="25"/>
  </w:num>
  <w:num w:numId="63" w16cid:durableId="33117940">
    <w:abstractNumId w:val="32"/>
  </w:num>
  <w:num w:numId="64" w16cid:durableId="936600147">
    <w:abstractNumId w:val="20"/>
  </w:num>
  <w:num w:numId="65" w16cid:durableId="1791512172">
    <w:abstractNumId w:val="31"/>
  </w:num>
  <w:num w:numId="66" w16cid:durableId="493224481">
    <w:abstractNumId w:val="67"/>
  </w:num>
  <w:num w:numId="67" w16cid:durableId="2039308807">
    <w:abstractNumId w:val="26"/>
  </w:num>
  <w:num w:numId="68" w16cid:durableId="713307059">
    <w:abstractNumId w:val="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DC"/>
    <w:rsid w:val="00003547"/>
    <w:rsid w:val="000060D2"/>
    <w:rsid w:val="00015CDD"/>
    <w:rsid w:val="0002403E"/>
    <w:rsid w:val="00024120"/>
    <w:rsid w:val="00025E3F"/>
    <w:rsid w:val="00032735"/>
    <w:rsid w:val="0004072F"/>
    <w:rsid w:val="00041741"/>
    <w:rsid w:val="00045C72"/>
    <w:rsid w:val="00050331"/>
    <w:rsid w:val="00050855"/>
    <w:rsid w:val="00052B7B"/>
    <w:rsid w:val="00054605"/>
    <w:rsid w:val="00057E28"/>
    <w:rsid w:val="00061B63"/>
    <w:rsid w:val="00065EC2"/>
    <w:rsid w:val="00066C57"/>
    <w:rsid w:val="0007434C"/>
    <w:rsid w:val="00080CAE"/>
    <w:rsid w:val="000818F4"/>
    <w:rsid w:val="00082FC7"/>
    <w:rsid w:val="00083A37"/>
    <w:rsid w:val="00084CA2"/>
    <w:rsid w:val="00086D27"/>
    <w:rsid w:val="0008774D"/>
    <w:rsid w:val="00095987"/>
    <w:rsid w:val="000A1336"/>
    <w:rsid w:val="000A4EE3"/>
    <w:rsid w:val="000A774E"/>
    <w:rsid w:val="000B0072"/>
    <w:rsid w:val="000B4661"/>
    <w:rsid w:val="000B78BD"/>
    <w:rsid w:val="000C1345"/>
    <w:rsid w:val="000C2C1E"/>
    <w:rsid w:val="000C4F3C"/>
    <w:rsid w:val="000C61BE"/>
    <w:rsid w:val="000D2CA5"/>
    <w:rsid w:val="000D412C"/>
    <w:rsid w:val="000D55D5"/>
    <w:rsid w:val="000D5E03"/>
    <w:rsid w:val="000E19E4"/>
    <w:rsid w:val="000E1F83"/>
    <w:rsid w:val="000E2F53"/>
    <w:rsid w:val="000E2FB5"/>
    <w:rsid w:val="000F1C61"/>
    <w:rsid w:val="000F4D8E"/>
    <w:rsid w:val="000F6EAE"/>
    <w:rsid w:val="000F7D41"/>
    <w:rsid w:val="00106ACD"/>
    <w:rsid w:val="001111E3"/>
    <w:rsid w:val="001200D3"/>
    <w:rsid w:val="001206CA"/>
    <w:rsid w:val="00120A44"/>
    <w:rsid w:val="001323FE"/>
    <w:rsid w:val="001339EA"/>
    <w:rsid w:val="001346DC"/>
    <w:rsid w:val="0013673B"/>
    <w:rsid w:val="00142984"/>
    <w:rsid w:val="00144307"/>
    <w:rsid w:val="00146717"/>
    <w:rsid w:val="001534BC"/>
    <w:rsid w:val="00160B6A"/>
    <w:rsid w:val="00161289"/>
    <w:rsid w:val="00174B33"/>
    <w:rsid w:val="00180242"/>
    <w:rsid w:val="00180753"/>
    <w:rsid w:val="00186D4C"/>
    <w:rsid w:val="001872C3"/>
    <w:rsid w:val="001918B6"/>
    <w:rsid w:val="0019414A"/>
    <w:rsid w:val="0019520F"/>
    <w:rsid w:val="00196667"/>
    <w:rsid w:val="001A5CDE"/>
    <w:rsid w:val="001A66F7"/>
    <w:rsid w:val="001C0FCD"/>
    <w:rsid w:val="001C24B7"/>
    <w:rsid w:val="001C2A79"/>
    <w:rsid w:val="001C427B"/>
    <w:rsid w:val="001C43EE"/>
    <w:rsid w:val="001C7FED"/>
    <w:rsid w:val="001F40FE"/>
    <w:rsid w:val="001F59E5"/>
    <w:rsid w:val="001F5F62"/>
    <w:rsid w:val="001F642E"/>
    <w:rsid w:val="001F7038"/>
    <w:rsid w:val="001F71E4"/>
    <w:rsid w:val="001F73CC"/>
    <w:rsid w:val="00202ACF"/>
    <w:rsid w:val="00204F76"/>
    <w:rsid w:val="002113F6"/>
    <w:rsid w:val="00212A61"/>
    <w:rsid w:val="00215C5E"/>
    <w:rsid w:val="002168A3"/>
    <w:rsid w:val="00221548"/>
    <w:rsid w:val="00221666"/>
    <w:rsid w:val="00225E24"/>
    <w:rsid w:val="00235662"/>
    <w:rsid w:val="00236FAE"/>
    <w:rsid w:val="00240300"/>
    <w:rsid w:val="00242CF0"/>
    <w:rsid w:val="00242F54"/>
    <w:rsid w:val="00244979"/>
    <w:rsid w:val="00261F9F"/>
    <w:rsid w:val="002639B4"/>
    <w:rsid w:val="002658B3"/>
    <w:rsid w:val="00265CEB"/>
    <w:rsid w:val="00270518"/>
    <w:rsid w:val="002716C8"/>
    <w:rsid w:val="00272E24"/>
    <w:rsid w:val="00273215"/>
    <w:rsid w:val="002734CD"/>
    <w:rsid w:val="00273F30"/>
    <w:rsid w:val="00282C23"/>
    <w:rsid w:val="00287282"/>
    <w:rsid w:val="00287923"/>
    <w:rsid w:val="00293369"/>
    <w:rsid w:val="0029562C"/>
    <w:rsid w:val="00297893"/>
    <w:rsid w:val="002A35F9"/>
    <w:rsid w:val="002A3D71"/>
    <w:rsid w:val="002B2115"/>
    <w:rsid w:val="002B2A45"/>
    <w:rsid w:val="002B31DE"/>
    <w:rsid w:val="002B6538"/>
    <w:rsid w:val="002B79FF"/>
    <w:rsid w:val="002C1CDF"/>
    <w:rsid w:val="002C3103"/>
    <w:rsid w:val="002D27A1"/>
    <w:rsid w:val="002D6BCB"/>
    <w:rsid w:val="002E67D0"/>
    <w:rsid w:val="002E74E6"/>
    <w:rsid w:val="002F0B26"/>
    <w:rsid w:val="002F0C44"/>
    <w:rsid w:val="002F3221"/>
    <w:rsid w:val="002F367C"/>
    <w:rsid w:val="002F785A"/>
    <w:rsid w:val="00300060"/>
    <w:rsid w:val="003000F7"/>
    <w:rsid w:val="00301135"/>
    <w:rsid w:val="003014B0"/>
    <w:rsid w:val="00301EA8"/>
    <w:rsid w:val="003052A9"/>
    <w:rsid w:val="003107CE"/>
    <w:rsid w:val="00310B55"/>
    <w:rsid w:val="00313519"/>
    <w:rsid w:val="0032058A"/>
    <w:rsid w:val="00320CD6"/>
    <w:rsid w:val="0032275B"/>
    <w:rsid w:val="00326F71"/>
    <w:rsid w:val="00333B98"/>
    <w:rsid w:val="003340BB"/>
    <w:rsid w:val="0033778F"/>
    <w:rsid w:val="0034411B"/>
    <w:rsid w:val="003540CE"/>
    <w:rsid w:val="003547A8"/>
    <w:rsid w:val="00355B29"/>
    <w:rsid w:val="003678C1"/>
    <w:rsid w:val="003728C6"/>
    <w:rsid w:val="0037783E"/>
    <w:rsid w:val="003807E0"/>
    <w:rsid w:val="00383DAF"/>
    <w:rsid w:val="00386982"/>
    <w:rsid w:val="00387B5D"/>
    <w:rsid w:val="00396553"/>
    <w:rsid w:val="00396E51"/>
    <w:rsid w:val="00396E95"/>
    <w:rsid w:val="003A0E9C"/>
    <w:rsid w:val="003A3613"/>
    <w:rsid w:val="003A4565"/>
    <w:rsid w:val="003B4BF2"/>
    <w:rsid w:val="003C43E3"/>
    <w:rsid w:val="003D0763"/>
    <w:rsid w:val="003D6CD6"/>
    <w:rsid w:val="003D76E1"/>
    <w:rsid w:val="003E2B18"/>
    <w:rsid w:val="003E7E51"/>
    <w:rsid w:val="003F1713"/>
    <w:rsid w:val="003F771D"/>
    <w:rsid w:val="004046DE"/>
    <w:rsid w:val="00405292"/>
    <w:rsid w:val="00406D59"/>
    <w:rsid w:val="0040724A"/>
    <w:rsid w:val="004078F9"/>
    <w:rsid w:val="0041439B"/>
    <w:rsid w:val="0041610E"/>
    <w:rsid w:val="0041675A"/>
    <w:rsid w:val="00416FFB"/>
    <w:rsid w:val="0042188F"/>
    <w:rsid w:val="00424076"/>
    <w:rsid w:val="004260E5"/>
    <w:rsid w:val="00430287"/>
    <w:rsid w:val="004360AC"/>
    <w:rsid w:val="00446B9D"/>
    <w:rsid w:val="00457027"/>
    <w:rsid w:val="004574EA"/>
    <w:rsid w:val="0045781C"/>
    <w:rsid w:val="00457CFF"/>
    <w:rsid w:val="00461371"/>
    <w:rsid w:val="00462B5F"/>
    <w:rsid w:val="004641C7"/>
    <w:rsid w:val="00466221"/>
    <w:rsid w:val="00474DAB"/>
    <w:rsid w:val="0048178F"/>
    <w:rsid w:val="004822B7"/>
    <w:rsid w:val="00484794"/>
    <w:rsid w:val="004868A4"/>
    <w:rsid w:val="0048726B"/>
    <w:rsid w:val="00496170"/>
    <w:rsid w:val="004A1149"/>
    <w:rsid w:val="004A3BE3"/>
    <w:rsid w:val="004A5BAB"/>
    <w:rsid w:val="004A7BF8"/>
    <w:rsid w:val="004B0EC8"/>
    <w:rsid w:val="004B182D"/>
    <w:rsid w:val="004B4D84"/>
    <w:rsid w:val="004B79B0"/>
    <w:rsid w:val="004C2C03"/>
    <w:rsid w:val="004C48F5"/>
    <w:rsid w:val="004C768B"/>
    <w:rsid w:val="004D7DB8"/>
    <w:rsid w:val="004E340C"/>
    <w:rsid w:val="004F7050"/>
    <w:rsid w:val="00500C35"/>
    <w:rsid w:val="005020DE"/>
    <w:rsid w:val="00503708"/>
    <w:rsid w:val="0050483B"/>
    <w:rsid w:val="00506622"/>
    <w:rsid w:val="00517302"/>
    <w:rsid w:val="0053311B"/>
    <w:rsid w:val="00536E33"/>
    <w:rsid w:val="00537B68"/>
    <w:rsid w:val="00542D01"/>
    <w:rsid w:val="00544ACE"/>
    <w:rsid w:val="00544F39"/>
    <w:rsid w:val="00554FF6"/>
    <w:rsid w:val="00555751"/>
    <w:rsid w:val="005619F9"/>
    <w:rsid w:val="005673C9"/>
    <w:rsid w:val="00575392"/>
    <w:rsid w:val="00581CDC"/>
    <w:rsid w:val="005871ED"/>
    <w:rsid w:val="005A2E42"/>
    <w:rsid w:val="005B6EDC"/>
    <w:rsid w:val="005C0F2F"/>
    <w:rsid w:val="005D0424"/>
    <w:rsid w:val="005D17A5"/>
    <w:rsid w:val="005D46C4"/>
    <w:rsid w:val="005F02CE"/>
    <w:rsid w:val="005F3F54"/>
    <w:rsid w:val="00610A88"/>
    <w:rsid w:val="006134A7"/>
    <w:rsid w:val="0062437A"/>
    <w:rsid w:val="0062639D"/>
    <w:rsid w:val="00630BBC"/>
    <w:rsid w:val="0063131E"/>
    <w:rsid w:val="00632C13"/>
    <w:rsid w:val="006346DE"/>
    <w:rsid w:val="00637748"/>
    <w:rsid w:val="00640859"/>
    <w:rsid w:val="00640EC4"/>
    <w:rsid w:val="00641407"/>
    <w:rsid w:val="00641570"/>
    <w:rsid w:val="006455B5"/>
    <w:rsid w:val="00651495"/>
    <w:rsid w:val="00657EDE"/>
    <w:rsid w:val="006655D8"/>
    <w:rsid w:val="00665946"/>
    <w:rsid w:val="00665BBC"/>
    <w:rsid w:val="00666840"/>
    <w:rsid w:val="0067062A"/>
    <w:rsid w:val="00671D26"/>
    <w:rsid w:val="006727DB"/>
    <w:rsid w:val="00673543"/>
    <w:rsid w:val="00677B40"/>
    <w:rsid w:val="00677CA2"/>
    <w:rsid w:val="006868F2"/>
    <w:rsid w:val="00686B22"/>
    <w:rsid w:val="006908F8"/>
    <w:rsid w:val="0069484C"/>
    <w:rsid w:val="00695F1F"/>
    <w:rsid w:val="006A1116"/>
    <w:rsid w:val="006A241E"/>
    <w:rsid w:val="006A2541"/>
    <w:rsid w:val="006A6B1C"/>
    <w:rsid w:val="006A79FF"/>
    <w:rsid w:val="006B4CCA"/>
    <w:rsid w:val="006C30D1"/>
    <w:rsid w:val="006C4B16"/>
    <w:rsid w:val="006D2D86"/>
    <w:rsid w:val="006D2FC5"/>
    <w:rsid w:val="006D4DF2"/>
    <w:rsid w:val="006E3277"/>
    <w:rsid w:val="006E5298"/>
    <w:rsid w:val="006F27AC"/>
    <w:rsid w:val="006F3203"/>
    <w:rsid w:val="006F3F27"/>
    <w:rsid w:val="006F5F6F"/>
    <w:rsid w:val="0070467F"/>
    <w:rsid w:val="00714D87"/>
    <w:rsid w:val="00720246"/>
    <w:rsid w:val="00720AFB"/>
    <w:rsid w:val="00721257"/>
    <w:rsid w:val="00721435"/>
    <w:rsid w:val="00721531"/>
    <w:rsid w:val="00724940"/>
    <w:rsid w:val="00724BE9"/>
    <w:rsid w:val="007254AA"/>
    <w:rsid w:val="0073066A"/>
    <w:rsid w:val="00737CFD"/>
    <w:rsid w:val="00740303"/>
    <w:rsid w:val="0074282F"/>
    <w:rsid w:val="00744D14"/>
    <w:rsid w:val="00750CB9"/>
    <w:rsid w:val="00764E59"/>
    <w:rsid w:val="00766355"/>
    <w:rsid w:val="0076673D"/>
    <w:rsid w:val="00776EA6"/>
    <w:rsid w:val="007804DA"/>
    <w:rsid w:val="007815C1"/>
    <w:rsid w:val="00784C70"/>
    <w:rsid w:val="00791D52"/>
    <w:rsid w:val="00794FF2"/>
    <w:rsid w:val="0079699B"/>
    <w:rsid w:val="007A2BD7"/>
    <w:rsid w:val="007A380F"/>
    <w:rsid w:val="007A3B51"/>
    <w:rsid w:val="007A50E7"/>
    <w:rsid w:val="007A6B84"/>
    <w:rsid w:val="007B0883"/>
    <w:rsid w:val="007B19BB"/>
    <w:rsid w:val="007C2DF4"/>
    <w:rsid w:val="007C32F4"/>
    <w:rsid w:val="007C3F1C"/>
    <w:rsid w:val="007C475A"/>
    <w:rsid w:val="007C564C"/>
    <w:rsid w:val="007C5ACC"/>
    <w:rsid w:val="007C5EBF"/>
    <w:rsid w:val="007D2D3C"/>
    <w:rsid w:val="007D3A06"/>
    <w:rsid w:val="007E2B0D"/>
    <w:rsid w:val="007F6E78"/>
    <w:rsid w:val="007F7E5A"/>
    <w:rsid w:val="008019CA"/>
    <w:rsid w:val="008025AC"/>
    <w:rsid w:val="00804174"/>
    <w:rsid w:val="00815F3C"/>
    <w:rsid w:val="00817834"/>
    <w:rsid w:val="00822EFD"/>
    <w:rsid w:val="008230F6"/>
    <w:rsid w:val="00823C3F"/>
    <w:rsid w:val="00825CF2"/>
    <w:rsid w:val="008519DA"/>
    <w:rsid w:val="00851D8D"/>
    <w:rsid w:val="00851D9A"/>
    <w:rsid w:val="00856622"/>
    <w:rsid w:val="00865495"/>
    <w:rsid w:val="00866311"/>
    <w:rsid w:val="00867B04"/>
    <w:rsid w:val="008719CF"/>
    <w:rsid w:val="00872C10"/>
    <w:rsid w:val="008738CB"/>
    <w:rsid w:val="00880508"/>
    <w:rsid w:val="008820C8"/>
    <w:rsid w:val="008822E6"/>
    <w:rsid w:val="00882383"/>
    <w:rsid w:val="00882E09"/>
    <w:rsid w:val="00887703"/>
    <w:rsid w:val="00891B94"/>
    <w:rsid w:val="008922B0"/>
    <w:rsid w:val="00892801"/>
    <w:rsid w:val="00893848"/>
    <w:rsid w:val="00894E8A"/>
    <w:rsid w:val="008A05B4"/>
    <w:rsid w:val="008A133A"/>
    <w:rsid w:val="008A3F27"/>
    <w:rsid w:val="008A4B5B"/>
    <w:rsid w:val="008A6165"/>
    <w:rsid w:val="008A6CA3"/>
    <w:rsid w:val="008B205B"/>
    <w:rsid w:val="008B2B81"/>
    <w:rsid w:val="008B2D54"/>
    <w:rsid w:val="008C1F60"/>
    <w:rsid w:val="008C240F"/>
    <w:rsid w:val="008C3490"/>
    <w:rsid w:val="008C3A89"/>
    <w:rsid w:val="008D18FB"/>
    <w:rsid w:val="008D2655"/>
    <w:rsid w:val="008D5056"/>
    <w:rsid w:val="008D55A8"/>
    <w:rsid w:val="008E16C8"/>
    <w:rsid w:val="008E2575"/>
    <w:rsid w:val="008E3729"/>
    <w:rsid w:val="008E3CB4"/>
    <w:rsid w:val="008E5E01"/>
    <w:rsid w:val="008E7D5D"/>
    <w:rsid w:val="008F3014"/>
    <w:rsid w:val="00904E3E"/>
    <w:rsid w:val="0091627A"/>
    <w:rsid w:val="009179C4"/>
    <w:rsid w:val="00917EF0"/>
    <w:rsid w:val="009207C8"/>
    <w:rsid w:val="009227E9"/>
    <w:rsid w:val="00933660"/>
    <w:rsid w:val="00935679"/>
    <w:rsid w:val="00941941"/>
    <w:rsid w:val="00941C8E"/>
    <w:rsid w:val="00942CAE"/>
    <w:rsid w:val="00942DC7"/>
    <w:rsid w:val="00946B42"/>
    <w:rsid w:val="009478C9"/>
    <w:rsid w:val="00963B11"/>
    <w:rsid w:val="00965618"/>
    <w:rsid w:val="00970415"/>
    <w:rsid w:val="0097240D"/>
    <w:rsid w:val="009764F6"/>
    <w:rsid w:val="00981056"/>
    <w:rsid w:val="00982C29"/>
    <w:rsid w:val="00984AC8"/>
    <w:rsid w:val="009903E7"/>
    <w:rsid w:val="00990636"/>
    <w:rsid w:val="009942DF"/>
    <w:rsid w:val="0099701F"/>
    <w:rsid w:val="0099742F"/>
    <w:rsid w:val="009A1995"/>
    <w:rsid w:val="009A211C"/>
    <w:rsid w:val="009A5504"/>
    <w:rsid w:val="009A58FF"/>
    <w:rsid w:val="009A7C8F"/>
    <w:rsid w:val="009A7DDB"/>
    <w:rsid w:val="009B6423"/>
    <w:rsid w:val="009B64E0"/>
    <w:rsid w:val="009B737E"/>
    <w:rsid w:val="009C2989"/>
    <w:rsid w:val="009C4A2D"/>
    <w:rsid w:val="009C7EB5"/>
    <w:rsid w:val="009D2C93"/>
    <w:rsid w:val="009D3255"/>
    <w:rsid w:val="009F67C1"/>
    <w:rsid w:val="009F7263"/>
    <w:rsid w:val="00A0733C"/>
    <w:rsid w:val="00A07D9A"/>
    <w:rsid w:val="00A13B54"/>
    <w:rsid w:val="00A22655"/>
    <w:rsid w:val="00A335BD"/>
    <w:rsid w:val="00A34AF6"/>
    <w:rsid w:val="00A36272"/>
    <w:rsid w:val="00A46E3B"/>
    <w:rsid w:val="00A46F0F"/>
    <w:rsid w:val="00A51544"/>
    <w:rsid w:val="00A51CE9"/>
    <w:rsid w:val="00A523C7"/>
    <w:rsid w:val="00A53C4C"/>
    <w:rsid w:val="00A53D7D"/>
    <w:rsid w:val="00A56036"/>
    <w:rsid w:val="00A64F80"/>
    <w:rsid w:val="00A6570D"/>
    <w:rsid w:val="00A7176B"/>
    <w:rsid w:val="00A72A25"/>
    <w:rsid w:val="00A80671"/>
    <w:rsid w:val="00A81C96"/>
    <w:rsid w:val="00A83995"/>
    <w:rsid w:val="00A83B4F"/>
    <w:rsid w:val="00A86B6D"/>
    <w:rsid w:val="00A931D3"/>
    <w:rsid w:val="00A94390"/>
    <w:rsid w:val="00A9702B"/>
    <w:rsid w:val="00AC00D4"/>
    <w:rsid w:val="00AC5E6F"/>
    <w:rsid w:val="00AD2DF0"/>
    <w:rsid w:val="00AD38FF"/>
    <w:rsid w:val="00AE0497"/>
    <w:rsid w:val="00AE11C7"/>
    <w:rsid w:val="00AE3491"/>
    <w:rsid w:val="00AE4FCC"/>
    <w:rsid w:val="00AF1240"/>
    <w:rsid w:val="00AF1F31"/>
    <w:rsid w:val="00B02122"/>
    <w:rsid w:val="00B029F9"/>
    <w:rsid w:val="00B205E5"/>
    <w:rsid w:val="00B22F35"/>
    <w:rsid w:val="00B240E7"/>
    <w:rsid w:val="00B25F80"/>
    <w:rsid w:val="00B3092A"/>
    <w:rsid w:val="00B3247D"/>
    <w:rsid w:val="00B33624"/>
    <w:rsid w:val="00B33887"/>
    <w:rsid w:val="00B33B56"/>
    <w:rsid w:val="00B40A4A"/>
    <w:rsid w:val="00B44513"/>
    <w:rsid w:val="00B52608"/>
    <w:rsid w:val="00B56788"/>
    <w:rsid w:val="00B56CE0"/>
    <w:rsid w:val="00B616C8"/>
    <w:rsid w:val="00B6535A"/>
    <w:rsid w:val="00B7006C"/>
    <w:rsid w:val="00B703C2"/>
    <w:rsid w:val="00B7060C"/>
    <w:rsid w:val="00B709A4"/>
    <w:rsid w:val="00B71C85"/>
    <w:rsid w:val="00B73EA6"/>
    <w:rsid w:val="00B7516F"/>
    <w:rsid w:val="00B753C0"/>
    <w:rsid w:val="00B75F58"/>
    <w:rsid w:val="00B80EEA"/>
    <w:rsid w:val="00B82842"/>
    <w:rsid w:val="00B8469D"/>
    <w:rsid w:val="00B90414"/>
    <w:rsid w:val="00B93075"/>
    <w:rsid w:val="00B94CF4"/>
    <w:rsid w:val="00B97E13"/>
    <w:rsid w:val="00BA0E59"/>
    <w:rsid w:val="00BA171A"/>
    <w:rsid w:val="00BA3AE6"/>
    <w:rsid w:val="00BB0A0D"/>
    <w:rsid w:val="00BB0BF9"/>
    <w:rsid w:val="00BB1A67"/>
    <w:rsid w:val="00BB1E03"/>
    <w:rsid w:val="00BB6A32"/>
    <w:rsid w:val="00BB79F9"/>
    <w:rsid w:val="00BC05DB"/>
    <w:rsid w:val="00BC6553"/>
    <w:rsid w:val="00BC6DFA"/>
    <w:rsid w:val="00BD2DC2"/>
    <w:rsid w:val="00BD5930"/>
    <w:rsid w:val="00BD60F5"/>
    <w:rsid w:val="00BE0271"/>
    <w:rsid w:val="00BE45ED"/>
    <w:rsid w:val="00BE71EF"/>
    <w:rsid w:val="00BF08FB"/>
    <w:rsid w:val="00BF0F47"/>
    <w:rsid w:val="00C009BC"/>
    <w:rsid w:val="00C043F2"/>
    <w:rsid w:val="00C0448B"/>
    <w:rsid w:val="00C04E6D"/>
    <w:rsid w:val="00C06783"/>
    <w:rsid w:val="00C134C8"/>
    <w:rsid w:val="00C15883"/>
    <w:rsid w:val="00C20DA4"/>
    <w:rsid w:val="00C229AB"/>
    <w:rsid w:val="00C24E5A"/>
    <w:rsid w:val="00C254D1"/>
    <w:rsid w:val="00C30770"/>
    <w:rsid w:val="00C403CC"/>
    <w:rsid w:val="00C45563"/>
    <w:rsid w:val="00C4622E"/>
    <w:rsid w:val="00C46CE0"/>
    <w:rsid w:val="00C5116F"/>
    <w:rsid w:val="00C530FA"/>
    <w:rsid w:val="00C57AE7"/>
    <w:rsid w:val="00C63634"/>
    <w:rsid w:val="00C66D4D"/>
    <w:rsid w:val="00C67782"/>
    <w:rsid w:val="00C71B52"/>
    <w:rsid w:val="00C7470D"/>
    <w:rsid w:val="00C778FE"/>
    <w:rsid w:val="00C805B0"/>
    <w:rsid w:val="00C80A82"/>
    <w:rsid w:val="00C84D37"/>
    <w:rsid w:val="00C85A01"/>
    <w:rsid w:val="00C872B8"/>
    <w:rsid w:val="00C87317"/>
    <w:rsid w:val="00C8732D"/>
    <w:rsid w:val="00C87551"/>
    <w:rsid w:val="00CA0EF8"/>
    <w:rsid w:val="00CA132A"/>
    <w:rsid w:val="00CB1851"/>
    <w:rsid w:val="00CB2A5F"/>
    <w:rsid w:val="00CC0FA2"/>
    <w:rsid w:val="00CC2498"/>
    <w:rsid w:val="00CC36E3"/>
    <w:rsid w:val="00CD4E5D"/>
    <w:rsid w:val="00CD6F4F"/>
    <w:rsid w:val="00CD7508"/>
    <w:rsid w:val="00CE22A8"/>
    <w:rsid w:val="00CE72B0"/>
    <w:rsid w:val="00CF2D77"/>
    <w:rsid w:val="00CF6465"/>
    <w:rsid w:val="00CF79C8"/>
    <w:rsid w:val="00CF7D4A"/>
    <w:rsid w:val="00D04A1A"/>
    <w:rsid w:val="00D05385"/>
    <w:rsid w:val="00D06AF7"/>
    <w:rsid w:val="00D13ADC"/>
    <w:rsid w:val="00D20250"/>
    <w:rsid w:val="00D22066"/>
    <w:rsid w:val="00D2619D"/>
    <w:rsid w:val="00D30CED"/>
    <w:rsid w:val="00D41BA5"/>
    <w:rsid w:val="00D44034"/>
    <w:rsid w:val="00D44272"/>
    <w:rsid w:val="00D4772A"/>
    <w:rsid w:val="00D55A68"/>
    <w:rsid w:val="00D57A90"/>
    <w:rsid w:val="00D65252"/>
    <w:rsid w:val="00D659E4"/>
    <w:rsid w:val="00D65C6C"/>
    <w:rsid w:val="00D734B9"/>
    <w:rsid w:val="00D751BD"/>
    <w:rsid w:val="00D7613F"/>
    <w:rsid w:val="00D92CC9"/>
    <w:rsid w:val="00D94C5C"/>
    <w:rsid w:val="00DA1083"/>
    <w:rsid w:val="00DA1AFC"/>
    <w:rsid w:val="00DC36C7"/>
    <w:rsid w:val="00DC4E7B"/>
    <w:rsid w:val="00DC5F21"/>
    <w:rsid w:val="00DD0193"/>
    <w:rsid w:val="00DD08A4"/>
    <w:rsid w:val="00DD0B05"/>
    <w:rsid w:val="00DD2C48"/>
    <w:rsid w:val="00DD3080"/>
    <w:rsid w:val="00DD3B32"/>
    <w:rsid w:val="00DD4203"/>
    <w:rsid w:val="00DD6A4E"/>
    <w:rsid w:val="00DE60F2"/>
    <w:rsid w:val="00DF0367"/>
    <w:rsid w:val="00DF2FAC"/>
    <w:rsid w:val="00DF3CAB"/>
    <w:rsid w:val="00DF673B"/>
    <w:rsid w:val="00E00CC5"/>
    <w:rsid w:val="00E0102D"/>
    <w:rsid w:val="00E016AC"/>
    <w:rsid w:val="00E0452F"/>
    <w:rsid w:val="00E06300"/>
    <w:rsid w:val="00E11B87"/>
    <w:rsid w:val="00E13A36"/>
    <w:rsid w:val="00E163F6"/>
    <w:rsid w:val="00E16AA0"/>
    <w:rsid w:val="00E1704F"/>
    <w:rsid w:val="00E21066"/>
    <w:rsid w:val="00E305B4"/>
    <w:rsid w:val="00E3498E"/>
    <w:rsid w:val="00E42C54"/>
    <w:rsid w:val="00E43D7E"/>
    <w:rsid w:val="00E5072B"/>
    <w:rsid w:val="00E54DE7"/>
    <w:rsid w:val="00E55C0A"/>
    <w:rsid w:val="00E65D49"/>
    <w:rsid w:val="00E66B6D"/>
    <w:rsid w:val="00E726E7"/>
    <w:rsid w:val="00E73AEB"/>
    <w:rsid w:val="00E75F5E"/>
    <w:rsid w:val="00E80987"/>
    <w:rsid w:val="00E83ED7"/>
    <w:rsid w:val="00E867AC"/>
    <w:rsid w:val="00E90E86"/>
    <w:rsid w:val="00E9265C"/>
    <w:rsid w:val="00E92F1F"/>
    <w:rsid w:val="00E93C4B"/>
    <w:rsid w:val="00E96092"/>
    <w:rsid w:val="00EA3C0B"/>
    <w:rsid w:val="00EA6802"/>
    <w:rsid w:val="00EA7CE4"/>
    <w:rsid w:val="00EB34C1"/>
    <w:rsid w:val="00EB353C"/>
    <w:rsid w:val="00EB5CAC"/>
    <w:rsid w:val="00EC3156"/>
    <w:rsid w:val="00EC42A2"/>
    <w:rsid w:val="00EC7C06"/>
    <w:rsid w:val="00EE17C8"/>
    <w:rsid w:val="00EE5278"/>
    <w:rsid w:val="00EE7C93"/>
    <w:rsid w:val="00EF15D1"/>
    <w:rsid w:val="00EF3924"/>
    <w:rsid w:val="00EF44A5"/>
    <w:rsid w:val="00EF4F7F"/>
    <w:rsid w:val="00F03A9F"/>
    <w:rsid w:val="00F069B9"/>
    <w:rsid w:val="00F06CF3"/>
    <w:rsid w:val="00F071C5"/>
    <w:rsid w:val="00F1729B"/>
    <w:rsid w:val="00F22C1F"/>
    <w:rsid w:val="00F2379F"/>
    <w:rsid w:val="00F25195"/>
    <w:rsid w:val="00F260AE"/>
    <w:rsid w:val="00F30D7E"/>
    <w:rsid w:val="00F34F15"/>
    <w:rsid w:val="00F376F1"/>
    <w:rsid w:val="00F44936"/>
    <w:rsid w:val="00F4622D"/>
    <w:rsid w:val="00F4749F"/>
    <w:rsid w:val="00F51D95"/>
    <w:rsid w:val="00F52DF6"/>
    <w:rsid w:val="00F54F1A"/>
    <w:rsid w:val="00F639DD"/>
    <w:rsid w:val="00F65C72"/>
    <w:rsid w:val="00F76F1F"/>
    <w:rsid w:val="00F835B3"/>
    <w:rsid w:val="00F838EC"/>
    <w:rsid w:val="00F853BD"/>
    <w:rsid w:val="00F8594C"/>
    <w:rsid w:val="00F91498"/>
    <w:rsid w:val="00FA012B"/>
    <w:rsid w:val="00FA1596"/>
    <w:rsid w:val="00FA1819"/>
    <w:rsid w:val="00FA52B4"/>
    <w:rsid w:val="00FA77B3"/>
    <w:rsid w:val="00FA7844"/>
    <w:rsid w:val="00FB2481"/>
    <w:rsid w:val="00FB592F"/>
    <w:rsid w:val="00FC1AC3"/>
    <w:rsid w:val="00FC3411"/>
    <w:rsid w:val="00FD4B99"/>
    <w:rsid w:val="00FD60A5"/>
    <w:rsid w:val="00FD7EF3"/>
    <w:rsid w:val="00FE3CAE"/>
    <w:rsid w:val="00FE438B"/>
    <w:rsid w:val="00FE5509"/>
    <w:rsid w:val="00FF05E1"/>
    <w:rsid w:val="00FF45C5"/>
    <w:rsid w:val="00FF5BAA"/>
    <w:rsid w:val="00FF6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B63BF"/>
  <w15:docId w15:val="{142443FD-AEF7-409B-8688-69DBEE40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4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46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6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6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6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6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6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6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6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6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6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6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6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6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6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6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6DC"/>
    <w:rPr>
      <w:rFonts w:eastAsiaTheme="majorEastAsia" w:cstheme="majorBidi"/>
      <w:color w:val="272727" w:themeColor="text1" w:themeTint="D8"/>
    </w:rPr>
  </w:style>
  <w:style w:type="paragraph" w:styleId="Title">
    <w:name w:val="Title"/>
    <w:basedOn w:val="Normal"/>
    <w:next w:val="Normal"/>
    <w:link w:val="TitleChar"/>
    <w:uiPriority w:val="10"/>
    <w:qFormat/>
    <w:rsid w:val="00134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6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6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6DC"/>
    <w:pPr>
      <w:spacing w:before="160"/>
      <w:jc w:val="center"/>
    </w:pPr>
    <w:rPr>
      <w:i/>
      <w:iCs/>
      <w:color w:val="404040" w:themeColor="text1" w:themeTint="BF"/>
    </w:rPr>
  </w:style>
  <w:style w:type="character" w:customStyle="1" w:styleId="QuoteChar">
    <w:name w:val="Quote Char"/>
    <w:basedOn w:val="DefaultParagraphFont"/>
    <w:link w:val="Quote"/>
    <w:uiPriority w:val="29"/>
    <w:rsid w:val="001346DC"/>
    <w:rPr>
      <w:i/>
      <w:iCs/>
      <w:color w:val="404040" w:themeColor="text1" w:themeTint="BF"/>
    </w:rPr>
  </w:style>
  <w:style w:type="paragraph" w:styleId="ListParagraph">
    <w:name w:val="List Paragraph"/>
    <w:basedOn w:val="Normal"/>
    <w:uiPriority w:val="34"/>
    <w:qFormat/>
    <w:rsid w:val="001346DC"/>
    <w:pPr>
      <w:ind w:left="720"/>
      <w:contextualSpacing/>
    </w:pPr>
  </w:style>
  <w:style w:type="character" w:styleId="IntenseEmphasis">
    <w:name w:val="Intense Emphasis"/>
    <w:basedOn w:val="DefaultParagraphFont"/>
    <w:uiPriority w:val="21"/>
    <w:qFormat/>
    <w:rsid w:val="001346DC"/>
    <w:rPr>
      <w:i/>
      <w:iCs/>
      <w:color w:val="0F4761" w:themeColor="accent1" w:themeShade="BF"/>
    </w:rPr>
  </w:style>
  <w:style w:type="paragraph" w:styleId="IntenseQuote">
    <w:name w:val="Intense Quote"/>
    <w:basedOn w:val="Normal"/>
    <w:next w:val="Normal"/>
    <w:link w:val="IntenseQuoteChar"/>
    <w:uiPriority w:val="30"/>
    <w:qFormat/>
    <w:rsid w:val="00134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6DC"/>
    <w:rPr>
      <w:i/>
      <w:iCs/>
      <w:color w:val="0F4761" w:themeColor="accent1" w:themeShade="BF"/>
    </w:rPr>
  </w:style>
  <w:style w:type="character" w:styleId="IntenseReference">
    <w:name w:val="Intense Reference"/>
    <w:basedOn w:val="DefaultParagraphFont"/>
    <w:uiPriority w:val="32"/>
    <w:qFormat/>
    <w:rsid w:val="001346DC"/>
    <w:rPr>
      <w:b/>
      <w:bCs/>
      <w:smallCaps/>
      <w:color w:val="0F4761" w:themeColor="accent1" w:themeShade="BF"/>
      <w:spacing w:val="5"/>
    </w:rPr>
  </w:style>
  <w:style w:type="table" w:styleId="TableGrid">
    <w:name w:val="Table Grid"/>
    <w:basedOn w:val="TableNormal"/>
    <w:uiPriority w:val="39"/>
    <w:rsid w:val="00544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7050"/>
    <w:rPr>
      <w:rFonts w:ascii="Times New Roman" w:hAnsi="Times New Roman" w:cs="Times New Roman"/>
      <w:sz w:val="24"/>
      <w:szCs w:val="24"/>
    </w:rPr>
  </w:style>
  <w:style w:type="character" w:styleId="Hyperlink">
    <w:name w:val="Hyperlink"/>
    <w:basedOn w:val="DefaultParagraphFont"/>
    <w:uiPriority w:val="99"/>
    <w:unhideWhenUsed/>
    <w:rsid w:val="00161289"/>
    <w:rPr>
      <w:color w:val="467886" w:themeColor="hyperlink"/>
      <w:u w:val="single"/>
    </w:rPr>
  </w:style>
  <w:style w:type="character" w:styleId="UnresolvedMention">
    <w:name w:val="Unresolved Mention"/>
    <w:basedOn w:val="DefaultParagraphFont"/>
    <w:uiPriority w:val="99"/>
    <w:semiHidden/>
    <w:unhideWhenUsed/>
    <w:rsid w:val="00161289"/>
    <w:rPr>
      <w:color w:val="605E5C"/>
      <w:shd w:val="clear" w:color="auto" w:fill="E1DFDD"/>
    </w:rPr>
  </w:style>
  <w:style w:type="paragraph" w:styleId="Header">
    <w:name w:val="header"/>
    <w:basedOn w:val="Normal"/>
    <w:link w:val="HeaderChar"/>
    <w:uiPriority w:val="99"/>
    <w:unhideWhenUsed/>
    <w:rsid w:val="0097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40D"/>
  </w:style>
  <w:style w:type="paragraph" w:styleId="Footer">
    <w:name w:val="footer"/>
    <w:basedOn w:val="Normal"/>
    <w:link w:val="FooterChar"/>
    <w:uiPriority w:val="99"/>
    <w:unhideWhenUsed/>
    <w:rsid w:val="0097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40D"/>
  </w:style>
  <w:style w:type="paragraph" w:styleId="Revision">
    <w:name w:val="Revision"/>
    <w:hidden/>
    <w:uiPriority w:val="99"/>
    <w:semiHidden/>
    <w:rsid w:val="00744D14"/>
    <w:pPr>
      <w:spacing w:after="0" w:line="240" w:lineRule="auto"/>
    </w:pPr>
  </w:style>
  <w:style w:type="character" w:styleId="CommentReference">
    <w:name w:val="annotation reference"/>
    <w:basedOn w:val="DefaultParagraphFont"/>
    <w:uiPriority w:val="99"/>
    <w:semiHidden/>
    <w:unhideWhenUsed/>
    <w:rsid w:val="00933660"/>
    <w:rPr>
      <w:sz w:val="16"/>
      <w:szCs w:val="16"/>
    </w:rPr>
  </w:style>
  <w:style w:type="paragraph" w:styleId="CommentText">
    <w:name w:val="annotation text"/>
    <w:basedOn w:val="Normal"/>
    <w:link w:val="CommentTextChar"/>
    <w:uiPriority w:val="99"/>
    <w:unhideWhenUsed/>
    <w:rsid w:val="00933660"/>
    <w:pPr>
      <w:spacing w:line="240" w:lineRule="auto"/>
    </w:pPr>
    <w:rPr>
      <w:sz w:val="20"/>
      <w:szCs w:val="20"/>
    </w:rPr>
  </w:style>
  <w:style w:type="character" w:customStyle="1" w:styleId="CommentTextChar">
    <w:name w:val="Comment Text Char"/>
    <w:basedOn w:val="DefaultParagraphFont"/>
    <w:link w:val="CommentText"/>
    <w:uiPriority w:val="99"/>
    <w:rsid w:val="00933660"/>
    <w:rPr>
      <w:sz w:val="20"/>
      <w:szCs w:val="20"/>
    </w:rPr>
  </w:style>
  <w:style w:type="paragraph" w:styleId="CommentSubject">
    <w:name w:val="annotation subject"/>
    <w:basedOn w:val="CommentText"/>
    <w:next w:val="CommentText"/>
    <w:link w:val="CommentSubjectChar"/>
    <w:uiPriority w:val="99"/>
    <w:semiHidden/>
    <w:unhideWhenUsed/>
    <w:rsid w:val="00933660"/>
    <w:rPr>
      <w:b/>
      <w:bCs/>
    </w:rPr>
  </w:style>
  <w:style w:type="character" w:customStyle="1" w:styleId="CommentSubjectChar">
    <w:name w:val="Comment Subject Char"/>
    <w:basedOn w:val="CommentTextChar"/>
    <w:link w:val="CommentSubject"/>
    <w:uiPriority w:val="99"/>
    <w:semiHidden/>
    <w:rsid w:val="00933660"/>
    <w:rPr>
      <w:b/>
      <w:bCs/>
      <w:sz w:val="20"/>
      <w:szCs w:val="20"/>
    </w:rPr>
  </w:style>
  <w:style w:type="paragraph" w:styleId="NoSpacing">
    <w:name w:val="No Spacing"/>
    <w:uiPriority w:val="1"/>
    <w:qFormat/>
    <w:rsid w:val="00FE3CAE"/>
    <w:pPr>
      <w:spacing w:after="0" w:line="240" w:lineRule="auto"/>
    </w:pPr>
  </w:style>
  <w:style w:type="character" w:styleId="FollowedHyperlink">
    <w:name w:val="FollowedHyperlink"/>
    <w:basedOn w:val="DefaultParagraphFont"/>
    <w:uiPriority w:val="99"/>
    <w:semiHidden/>
    <w:unhideWhenUsed/>
    <w:rsid w:val="00B94CF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0715">
      <w:bodyDiv w:val="1"/>
      <w:marLeft w:val="0"/>
      <w:marRight w:val="0"/>
      <w:marTop w:val="0"/>
      <w:marBottom w:val="0"/>
      <w:divBdr>
        <w:top w:val="none" w:sz="0" w:space="0" w:color="auto"/>
        <w:left w:val="none" w:sz="0" w:space="0" w:color="auto"/>
        <w:bottom w:val="none" w:sz="0" w:space="0" w:color="auto"/>
        <w:right w:val="none" w:sz="0" w:space="0" w:color="auto"/>
      </w:divBdr>
    </w:div>
    <w:div w:id="76949826">
      <w:bodyDiv w:val="1"/>
      <w:marLeft w:val="0"/>
      <w:marRight w:val="0"/>
      <w:marTop w:val="0"/>
      <w:marBottom w:val="0"/>
      <w:divBdr>
        <w:top w:val="none" w:sz="0" w:space="0" w:color="auto"/>
        <w:left w:val="none" w:sz="0" w:space="0" w:color="auto"/>
        <w:bottom w:val="none" w:sz="0" w:space="0" w:color="auto"/>
        <w:right w:val="none" w:sz="0" w:space="0" w:color="auto"/>
      </w:divBdr>
    </w:div>
    <w:div w:id="106582757">
      <w:bodyDiv w:val="1"/>
      <w:marLeft w:val="0"/>
      <w:marRight w:val="0"/>
      <w:marTop w:val="0"/>
      <w:marBottom w:val="0"/>
      <w:divBdr>
        <w:top w:val="none" w:sz="0" w:space="0" w:color="auto"/>
        <w:left w:val="none" w:sz="0" w:space="0" w:color="auto"/>
        <w:bottom w:val="none" w:sz="0" w:space="0" w:color="auto"/>
        <w:right w:val="none" w:sz="0" w:space="0" w:color="auto"/>
      </w:divBdr>
    </w:div>
    <w:div w:id="139926566">
      <w:bodyDiv w:val="1"/>
      <w:marLeft w:val="0"/>
      <w:marRight w:val="0"/>
      <w:marTop w:val="0"/>
      <w:marBottom w:val="0"/>
      <w:divBdr>
        <w:top w:val="none" w:sz="0" w:space="0" w:color="auto"/>
        <w:left w:val="none" w:sz="0" w:space="0" w:color="auto"/>
        <w:bottom w:val="none" w:sz="0" w:space="0" w:color="auto"/>
        <w:right w:val="none" w:sz="0" w:space="0" w:color="auto"/>
      </w:divBdr>
    </w:div>
    <w:div w:id="190069024">
      <w:bodyDiv w:val="1"/>
      <w:marLeft w:val="0"/>
      <w:marRight w:val="0"/>
      <w:marTop w:val="0"/>
      <w:marBottom w:val="0"/>
      <w:divBdr>
        <w:top w:val="none" w:sz="0" w:space="0" w:color="auto"/>
        <w:left w:val="none" w:sz="0" w:space="0" w:color="auto"/>
        <w:bottom w:val="none" w:sz="0" w:space="0" w:color="auto"/>
        <w:right w:val="none" w:sz="0" w:space="0" w:color="auto"/>
      </w:divBdr>
    </w:div>
    <w:div w:id="257295192">
      <w:bodyDiv w:val="1"/>
      <w:marLeft w:val="0"/>
      <w:marRight w:val="0"/>
      <w:marTop w:val="0"/>
      <w:marBottom w:val="0"/>
      <w:divBdr>
        <w:top w:val="none" w:sz="0" w:space="0" w:color="auto"/>
        <w:left w:val="none" w:sz="0" w:space="0" w:color="auto"/>
        <w:bottom w:val="none" w:sz="0" w:space="0" w:color="auto"/>
        <w:right w:val="none" w:sz="0" w:space="0" w:color="auto"/>
      </w:divBdr>
    </w:div>
    <w:div w:id="365297870">
      <w:bodyDiv w:val="1"/>
      <w:marLeft w:val="0"/>
      <w:marRight w:val="0"/>
      <w:marTop w:val="0"/>
      <w:marBottom w:val="0"/>
      <w:divBdr>
        <w:top w:val="none" w:sz="0" w:space="0" w:color="auto"/>
        <w:left w:val="none" w:sz="0" w:space="0" w:color="auto"/>
        <w:bottom w:val="none" w:sz="0" w:space="0" w:color="auto"/>
        <w:right w:val="none" w:sz="0" w:space="0" w:color="auto"/>
      </w:divBdr>
    </w:div>
    <w:div w:id="480661268">
      <w:bodyDiv w:val="1"/>
      <w:marLeft w:val="0"/>
      <w:marRight w:val="0"/>
      <w:marTop w:val="0"/>
      <w:marBottom w:val="0"/>
      <w:divBdr>
        <w:top w:val="none" w:sz="0" w:space="0" w:color="auto"/>
        <w:left w:val="none" w:sz="0" w:space="0" w:color="auto"/>
        <w:bottom w:val="none" w:sz="0" w:space="0" w:color="auto"/>
        <w:right w:val="none" w:sz="0" w:space="0" w:color="auto"/>
      </w:divBdr>
    </w:div>
    <w:div w:id="547379078">
      <w:bodyDiv w:val="1"/>
      <w:marLeft w:val="0"/>
      <w:marRight w:val="0"/>
      <w:marTop w:val="0"/>
      <w:marBottom w:val="0"/>
      <w:divBdr>
        <w:top w:val="none" w:sz="0" w:space="0" w:color="auto"/>
        <w:left w:val="none" w:sz="0" w:space="0" w:color="auto"/>
        <w:bottom w:val="none" w:sz="0" w:space="0" w:color="auto"/>
        <w:right w:val="none" w:sz="0" w:space="0" w:color="auto"/>
      </w:divBdr>
    </w:div>
    <w:div w:id="591863770">
      <w:bodyDiv w:val="1"/>
      <w:marLeft w:val="0"/>
      <w:marRight w:val="0"/>
      <w:marTop w:val="0"/>
      <w:marBottom w:val="0"/>
      <w:divBdr>
        <w:top w:val="none" w:sz="0" w:space="0" w:color="auto"/>
        <w:left w:val="none" w:sz="0" w:space="0" w:color="auto"/>
        <w:bottom w:val="none" w:sz="0" w:space="0" w:color="auto"/>
        <w:right w:val="none" w:sz="0" w:space="0" w:color="auto"/>
      </w:divBdr>
    </w:div>
    <w:div w:id="735512786">
      <w:bodyDiv w:val="1"/>
      <w:marLeft w:val="0"/>
      <w:marRight w:val="0"/>
      <w:marTop w:val="0"/>
      <w:marBottom w:val="0"/>
      <w:divBdr>
        <w:top w:val="none" w:sz="0" w:space="0" w:color="auto"/>
        <w:left w:val="none" w:sz="0" w:space="0" w:color="auto"/>
        <w:bottom w:val="none" w:sz="0" w:space="0" w:color="auto"/>
        <w:right w:val="none" w:sz="0" w:space="0" w:color="auto"/>
      </w:divBdr>
    </w:div>
    <w:div w:id="753403529">
      <w:bodyDiv w:val="1"/>
      <w:marLeft w:val="0"/>
      <w:marRight w:val="0"/>
      <w:marTop w:val="0"/>
      <w:marBottom w:val="0"/>
      <w:divBdr>
        <w:top w:val="none" w:sz="0" w:space="0" w:color="auto"/>
        <w:left w:val="none" w:sz="0" w:space="0" w:color="auto"/>
        <w:bottom w:val="none" w:sz="0" w:space="0" w:color="auto"/>
        <w:right w:val="none" w:sz="0" w:space="0" w:color="auto"/>
      </w:divBdr>
    </w:div>
    <w:div w:id="776339488">
      <w:bodyDiv w:val="1"/>
      <w:marLeft w:val="0"/>
      <w:marRight w:val="0"/>
      <w:marTop w:val="0"/>
      <w:marBottom w:val="0"/>
      <w:divBdr>
        <w:top w:val="none" w:sz="0" w:space="0" w:color="auto"/>
        <w:left w:val="none" w:sz="0" w:space="0" w:color="auto"/>
        <w:bottom w:val="none" w:sz="0" w:space="0" w:color="auto"/>
        <w:right w:val="none" w:sz="0" w:space="0" w:color="auto"/>
      </w:divBdr>
    </w:div>
    <w:div w:id="849637625">
      <w:bodyDiv w:val="1"/>
      <w:marLeft w:val="0"/>
      <w:marRight w:val="0"/>
      <w:marTop w:val="0"/>
      <w:marBottom w:val="0"/>
      <w:divBdr>
        <w:top w:val="none" w:sz="0" w:space="0" w:color="auto"/>
        <w:left w:val="none" w:sz="0" w:space="0" w:color="auto"/>
        <w:bottom w:val="none" w:sz="0" w:space="0" w:color="auto"/>
        <w:right w:val="none" w:sz="0" w:space="0" w:color="auto"/>
      </w:divBdr>
    </w:div>
    <w:div w:id="857542035">
      <w:bodyDiv w:val="1"/>
      <w:marLeft w:val="0"/>
      <w:marRight w:val="0"/>
      <w:marTop w:val="0"/>
      <w:marBottom w:val="0"/>
      <w:divBdr>
        <w:top w:val="none" w:sz="0" w:space="0" w:color="auto"/>
        <w:left w:val="none" w:sz="0" w:space="0" w:color="auto"/>
        <w:bottom w:val="none" w:sz="0" w:space="0" w:color="auto"/>
        <w:right w:val="none" w:sz="0" w:space="0" w:color="auto"/>
      </w:divBdr>
    </w:div>
    <w:div w:id="866286938">
      <w:bodyDiv w:val="1"/>
      <w:marLeft w:val="0"/>
      <w:marRight w:val="0"/>
      <w:marTop w:val="0"/>
      <w:marBottom w:val="0"/>
      <w:divBdr>
        <w:top w:val="none" w:sz="0" w:space="0" w:color="auto"/>
        <w:left w:val="none" w:sz="0" w:space="0" w:color="auto"/>
        <w:bottom w:val="none" w:sz="0" w:space="0" w:color="auto"/>
        <w:right w:val="none" w:sz="0" w:space="0" w:color="auto"/>
      </w:divBdr>
    </w:div>
    <w:div w:id="1034430638">
      <w:bodyDiv w:val="1"/>
      <w:marLeft w:val="0"/>
      <w:marRight w:val="0"/>
      <w:marTop w:val="0"/>
      <w:marBottom w:val="0"/>
      <w:divBdr>
        <w:top w:val="none" w:sz="0" w:space="0" w:color="auto"/>
        <w:left w:val="none" w:sz="0" w:space="0" w:color="auto"/>
        <w:bottom w:val="none" w:sz="0" w:space="0" w:color="auto"/>
        <w:right w:val="none" w:sz="0" w:space="0" w:color="auto"/>
      </w:divBdr>
    </w:div>
    <w:div w:id="1044410176">
      <w:bodyDiv w:val="1"/>
      <w:marLeft w:val="0"/>
      <w:marRight w:val="0"/>
      <w:marTop w:val="0"/>
      <w:marBottom w:val="0"/>
      <w:divBdr>
        <w:top w:val="none" w:sz="0" w:space="0" w:color="auto"/>
        <w:left w:val="none" w:sz="0" w:space="0" w:color="auto"/>
        <w:bottom w:val="none" w:sz="0" w:space="0" w:color="auto"/>
        <w:right w:val="none" w:sz="0" w:space="0" w:color="auto"/>
      </w:divBdr>
    </w:div>
    <w:div w:id="1141576805">
      <w:bodyDiv w:val="1"/>
      <w:marLeft w:val="0"/>
      <w:marRight w:val="0"/>
      <w:marTop w:val="0"/>
      <w:marBottom w:val="0"/>
      <w:divBdr>
        <w:top w:val="none" w:sz="0" w:space="0" w:color="auto"/>
        <w:left w:val="none" w:sz="0" w:space="0" w:color="auto"/>
        <w:bottom w:val="none" w:sz="0" w:space="0" w:color="auto"/>
        <w:right w:val="none" w:sz="0" w:space="0" w:color="auto"/>
      </w:divBdr>
    </w:div>
    <w:div w:id="1149370665">
      <w:bodyDiv w:val="1"/>
      <w:marLeft w:val="0"/>
      <w:marRight w:val="0"/>
      <w:marTop w:val="0"/>
      <w:marBottom w:val="0"/>
      <w:divBdr>
        <w:top w:val="none" w:sz="0" w:space="0" w:color="auto"/>
        <w:left w:val="none" w:sz="0" w:space="0" w:color="auto"/>
        <w:bottom w:val="none" w:sz="0" w:space="0" w:color="auto"/>
        <w:right w:val="none" w:sz="0" w:space="0" w:color="auto"/>
      </w:divBdr>
    </w:div>
    <w:div w:id="1202282046">
      <w:bodyDiv w:val="1"/>
      <w:marLeft w:val="0"/>
      <w:marRight w:val="0"/>
      <w:marTop w:val="0"/>
      <w:marBottom w:val="0"/>
      <w:divBdr>
        <w:top w:val="none" w:sz="0" w:space="0" w:color="auto"/>
        <w:left w:val="none" w:sz="0" w:space="0" w:color="auto"/>
        <w:bottom w:val="none" w:sz="0" w:space="0" w:color="auto"/>
        <w:right w:val="none" w:sz="0" w:space="0" w:color="auto"/>
      </w:divBdr>
    </w:div>
    <w:div w:id="1293632178">
      <w:bodyDiv w:val="1"/>
      <w:marLeft w:val="0"/>
      <w:marRight w:val="0"/>
      <w:marTop w:val="0"/>
      <w:marBottom w:val="0"/>
      <w:divBdr>
        <w:top w:val="none" w:sz="0" w:space="0" w:color="auto"/>
        <w:left w:val="none" w:sz="0" w:space="0" w:color="auto"/>
        <w:bottom w:val="none" w:sz="0" w:space="0" w:color="auto"/>
        <w:right w:val="none" w:sz="0" w:space="0" w:color="auto"/>
      </w:divBdr>
    </w:div>
    <w:div w:id="1336419955">
      <w:bodyDiv w:val="1"/>
      <w:marLeft w:val="0"/>
      <w:marRight w:val="0"/>
      <w:marTop w:val="0"/>
      <w:marBottom w:val="0"/>
      <w:divBdr>
        <w:top w:val="none" w:sz="0" w:space="0" w:color="auto"/>
        <w:left w:val="none" w:sz="0" w:space="0" w:color="auto"/>
        <w:bottom w:val="none" w:sz="0" w:space="0" w:color="auto"/>
        <w:right w:val="none" w:sz="0" w:space="0" w:color="auto"/>
      </w:divBdr>
    </w:div>
    <w:div w:id="1353919020">
      <w:bodyDiv w:val="1"/>
      <w:marLeft w:val="0"/>
      <w:marRight w:val="0"/>
      <w:marTop w:val="0"/>
      <w:marBottom w:val="0"/>
      <w:divBdr>
        <w:top w:val="none" w:sz="0" w:space="0" w:color="auto"/>
        <w:left w:val="none" w:sz="0" w:space="0" w:color="auto"/>
        <w:bottom w:val="none" w:sz="0" w:space="0" w:color="auto"/>
        <w:right w:val="none" w:sz="0" w:space="0" w:color="auto"/>
      </w:divBdr>
    </w:div>
    <w:div w:id="1354840899">
      <w:bodyDiv w:val="1"/>
      <w:marLeft w:val="0"/>
      <w:marRight w:val="0"/>
      <w:marTop w:val="0"/>
      <w:marBottom w:val="0"/>
      <w:divBdr>
        <w:top w:val="none" w:sz="0" w:space="0" w:color="auto"/>
        <w:left w:val="none" w:sz="0" w:space="0" w:color="auto"/>
        <w:bottom w:val="none" w:sz="0" w:space="0" w:color="auto"/>
        <w:right w:val="none" w:sz="0" w:space="0" w:color="auto"/>
      </w:divBdr>
    </w:div>
    <w:div w:id="1462456705">
      <w:bodyDiv w:val="1"/>
      <w:marLeft w:val="0"/>
      <w:marRight w:val="0"/>
      <w:marTop w:val="0"/>
      <w:marBottom w:val="0"/>
      <w:divBdr>
        <w:top w:val="none" w:sz="0" w:space="0" w:color="auto"/>
        <w:left w:val="none" w:sz="0" w:space="0" w:color="auto"/>
        <w:bottom w:val="none" w:sz="0" w:space="0" w:color="auto"/>
        <w:right w:val="none" w:sz="0" w:space="0" w:color="auto"/>
      </w:divBdr>
    </w:div>
    <w:div w:id="1526670852">
      <w:bodyDiv w:val="1"/>
      <w:marLeft w:val="0"/>
      <w:marRight w:val="0"/>
      <w:marTop w:val="0"/>
      <w:marBottom w:val="0"/>
      <w:divBdr>
        <w:top w:val="none" w:sz="0" w:space="0" w:color="auto"/>
        <w:left w:val="none" w:sz="0" w:space="0" w:color="auto"/>
        <w:bottom w:val="none" w:sz="0" w:space="0" w:color="auto"/>
        <w:right w:val="none" w:sz="0" w:space="0" w:color="auto"/>
      </w:divBdr>
    </w:div>
    <w:div w:id="1673989308">
      <w:bodyDiv w:val="1"/>
      <w:marLeft w:val="0"/>
      <w:marRight w:val="0"/>
      <w:marTop w:val="0"/>
      <w:marBottom w:val="0"/>
      <w:divBdr>
        <w:top w:val="none" w:sz="0" w:space="0" w:color="auto"/>
        <w:left w:val="none" w:sz="0" w:space="0" w:color="auto"/>
        <w:bottom w:val="none" w:sz="0" w:space="0" w:color="auto"/>
        <w:right w:val="none" w:sz="0" w:space="0" w:color="auto"/>
      </w:divBdr>
    </w:div>
    <w:div w:id="1682782511">
      <w:bodyDiv w:val="1"/>
      <w:marLeft w:val="0"/>
      <w:marRight w:val="0"/>
      <w:marTop w:val="0"/>
      <w:marBottom w:val="0"/>
      <w:divBdr>
        <w:top w:val="none" w:sz="0" w:space="0" w:color="auto"/>
        <w:left w:val="none" w:sz="0" w:space="0" w:color="auto"/>
        <w:bottom w:val="none" w:sz="0" w:space="0" w:color="auto"/>
        <w:right w:val="none" w:sz="0" w:space="0" w:color="auto"/>
      </w:divBdr>
    </w:div>
    <w:div w:id="1780101761">
      <w:bodyDiv w:val="1"/>
      <w:marLeft w:val="0"/>
      <w:marRight w:val="0"/>
      <w:marTop w:val="0"/>
      <w:marBottom w:val="0"/>
      <w:divBdr>
        <w:top w:val="none" w:sz="0" w:space="0" w:color="auto"/>
        <w:left w:val="none" w:sz="0" w:space="0" w:color="auto"/>
        <w:bottom w:val="none" w:sz="0" w:space="0" w:color="auto"/>
        <w:right w:val="none" w:sz="0" w:space="0" w:color="auto"/>
      </w:divBdr>
    </w:div>
    <w:div w:id="1810440559">
      <w:bodyDiv w:val="1"/>
      <w:marLeft w:val="0"/>
      <w:marRight w:val="0"/>
      <w:marTop w:val="0"/>
      <w:marBottom w:val="0"/>
      <w:divBdr>
        <w:top w:val="none" w:sz="0" w:space="0" w:color="auto"/>
        <w:left w:val="none" w:sz="0" w:space="0" w:color="auto"/>
        <w:bottom w:val="none" w:sz="0" w:space="0" w:color="auto"/>
        <w:right w:val="none" w:sz="0" w:space="0" w:color="auto"/>
      </w:divBdr>
    </w:div>
    <w:div w:id="1863742766">
      <w:bodyDiv w:val="1"/>
      <w:marLeft w:val="0"/>
      <w:marRight w:val="0"/>
      <w:marTop w:val="0"/>
      <w:marBottom w:val="0"/>
      <w:divBdr>
        <w:top w:val="none" w:sz="0" w:space="0" w:color="auto"/>
        <w:left w:val="none" w:sz="0" w:space="0" w:color="auto"/>
        <w:bottom w:val="none" w:sz="0" w:space="0" w:color="auto"/>
        <w:right w:val="none" w:sz="0" w:space="0" w:color="auto"/>
      </w:divBdr>
    </w:div>
    <w:div w:id="1872450588">
      <w:bodyDiv w:val="1"/>
      <w:marLeft w:val="0"/>
      <w:marRight w:val="0"/>
      <w:marTop w:val="0"/>
      <w:marBottom w:val="0"/>
      <w:divBdr>
        <w:top w:val="none" w:sz="0" w:space="0" w:color="auto"/>
        <w:left w:val="none" w:sz="0" w:space="0" w:color="auto"/>
        <w:bottom w:val="none" w:sz="0" w:space="0" w:color="auto"/>
        <w:right w:val="none" w:sz="0" w:space="0" w:color="auto"/>
      </w:divBdr>
    </w:div>
    <w:div w:id="1909805311">
      <w:bodyDiv w:val="1"/>
      <w:marLeft w:val="0"/>
      <w:marRight w:val="0"/>
      <w:marTop w:val="0"/>
      <w:marBottom w:val="0"/>
      <w:divBdr>
        <w:top w:val="none" w:sz="0" w:space="0" w:color="auto"/>
        <w:left w:val="none" w:sz="0" w:space="0" w:color="auto"/>
        <w:bottom w:val="none" w:sz="0" w:space="0" w:color="auto"/>
        <w:right w:val="none" w:sz="0" w:space="0" w:color="auto"/>
      </w:divBdr>
    </w:div>
    <w:div w:id="1978684731">
      <w:bodyDiv w:val="1"/>
      <w:marLeft w:val="0"/>
      <w:marRight w:val="0"/>
      <w:marTop w:val="0"/>
      <w:marBottom w:val="0"/>
      <w:divBdr>
        <w:top w:val="none" w:sz="0" w:space="0" w:color="auto"/>
        <w:left w:val="none" w:sz="0" w:space="0" w:color="auto"/>
        <w:bottom w:val="none" w:sz="0" w:space="0" w:color="auto"/>
        <w:right w:val="none" w:sz="0" w:space="0" w:color="auto"/>
      </w:divBdr>
    </w:div>
    <w:div w:id="2089691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nfrastructure-ni.gov.uk/articles/current-planning-legislation" TargetMode="External"/><Relationship Id="rId18" Type="http://schemas.openxmlformats.org/officeDocument/2006/relationships/hyperlink" Target="https://www.belfastcity.gov.uk/Documents/Draft-Planning-Application-Validation-Checklist/12-Contextual-Design-Information" TargetMode="External"/><Relationship Id="rId26" Type="http://schemas.openxmlformats.org/officeDocument/2006/relationships/hyperlink" Target="https://www.infrastructure-ni.gov.uk/sites/default/files/publications/infrastructure/Transport%20Assessment_1.pdf" TargetMode="External"/><Relationship Id="rId3" Type="http://schemas.openxmlformats.org/officeDocument/2006/relationships/customXml" Target="../customXml/item3.xml"/><Relationship Id="rId21" Type="http://schemas.openxmlformats.org/officeDocument/2006/relationships/hyperlink" Target="http://www.legislation.gov.uk/nisr/2017/83/mad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nfrastructure-ni.gov.uk/articles/new-planning-portal" TargetMode="External"/><Relationship Id="rId17" Type="http://schemas.openxmlformats.org/officeDocument/2006/relationships/hyperlink" Target="https://www.daera-ni.gov.uk/sites/default/files/publications/daera/NI%20Biodiversity%20Checklist%20-%20Version%202%20-%20April%202017.pdf" TargetMode="External"/><Relationship Id="rId25" Type="http://schemas.openxmlformats.org/officeDocument/2006/relationships/hyperlink" Target="https://www.infrastructure-ni.gov.uk/sites/default/files/publications/infrastructure/dmpn-10-pre-application-community-consultation-v1-april-2015_0.pdf"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belfastcity.gov.uk/Documents/Draft-Planning-Application-Validation-Checklist/4-Archaeological-Impact-Assessment" TargetMode="External"/><Relationship Id="rId20" Type="http://schemas.openxmlformats.org/officeDocument/2006/relationships/hyperlink" Target="https://www.daera-ni.gov.uk/publications?search=Surveys&amp;Search-exposed-form=Go"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aera-ni.gov.uk/publications/preliminary-ecological-appraisal-survey-specifications"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planning@lisburncastlereagh.gov.uk" TargetMode="External"/><Relationship Id="rId23" Type="http://schemas.openxmlformats.org/officeDocument/2006/relationships/hyperlink" Target="https://www.daera-ni.gov.uk/articles/nutrient-management-plan"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belfastcity.gov.uk/Documents/Draft-Planning-Application-Validation-Checklist/13-Daylight-Sunlight-and-Overshadowing-Assessment"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frastructure-ni.gov.uk/publications/planning-fees-explanatory-note-applicants" TargetMode="External"/><Relationship Id="rId22" Type="http://schemas.openxmlformats.org/officeDocument/2006/relationships/hyperlink" Target="https://www.infrastructure-ni.gov.uk/topics/rivers-and-flooding/flood-maps-ni" TargetMode="External"/><Relationship Id="rId27" Type="http://schemas.openxmlformats.org/officeDocument/2006/relationships/image" Target="media/image2.emf"/><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Path xmlns="5cd51d5d-809b-4966-af60-a6412e79a47e" xsi:nil="true"/>
    <lcf76f155ced4ddcb4097134ff3c332f xmlns="8960a8f3-66c4-4a6f-910c-bc6906a40242">
      <Terms xmlns="http://schemas.microsoft.com/office/infopath/2007/PartnerControls"/>
    </lcf76f155ced4ddcb4097134ff3c332f>
    <TaxCatchAll xmlns="5cd51d5d-809b-4966-af60-a6412e79a47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4F58D5988619488BB49550E76A7115" ma:contentTypeVersion="17" ma:contentTypeDescription="Create a new document." ma:contentTypeScope="" ma:versionID="65236de0ecac741e6e638207d441550b">
  <xsd:schema xmlns:xsd="http://www.w3.org/2001/XMLSchema" xmlns:xs="http://www.w3.org/2001/XMLSchema" xmlns:p="http://schemas.microsoft.com/office/2006/metadata/properties" xmlns:ns2="5cd51d5d-809b-4966-af60-a6412e79a47e" xmlns:ns3="8960a8f3-66c4-4a6f-910c-bc6906a40242" targetNamespace="http://schemas.microsoft.com/office/2006/metadata/properties" ma:root="true" ma:fieldsID="05e1f33b3f60d0c982452af1fbb7ab4e" ns2:_="" ns3:_="">
    <xsd:import namespace="5cd51d5d-809b-4966-af60-a6412e79a47e"/>
    <xsd:import namespace="8960a8f3-66c4-4a6f-910c-bc6906a40242"/>
    <xsd:element name="properties">
      <xsd:complexType>
        <xsd:sequence>
          <xsd:element name="documentManagement">
            <xsd:complexType>
              <xsd:all>
                <xsd:element ref="ns2:SourcePath"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60a8f3-66c4-4a6f-910c-bc6906a4024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7C67A-42C0-4AA3-B130-11C9A57CA0F4}">
  <ds:schemaRefs>
    <ds:schemaRef ds:uri="http://schemas.microsoft.com/office/2006/metadata/properties"/>
    <ds:schemaRef ds:uri="http://schemas.microsoft.com/office/infopath/2007/PartnerControls"/>
    <ds:schemaRef ds:uri="5cd51d5d-809b-4966-af60-a6412e79a47e"/>
    <ds:schemaRef ds:uri="8960a8f3-66c4-4a6f-910c-bc6906a40242"/>
  </ds:schemaRefs>
</ds:datastoreItem>
</file>

<file path=customXml/itemProps2.xml><?xml version="1.0" encoding="utf-8"?>
<ds:datastoreItem xmlns:ds="http://schemas.openxmlformats.org/officeDocument/2006/customXml" ds:itemID="{596591AC-00E6-48FE-8D95-B440AF8B8274}">
  <ds:schemaRefs>
    <ds:schemaRef ds:uri="http://schemas.openxmlformats.org/officeDocument/2006/bibliography"/>
  </ds:schemaRefs>
</ds:datastoreItem>
</file>

<file path=customXml/itemProps3.xml><?xml version="1.0" encoding="utf-8"?>
<ds:datastoreItem xmlns:ds="http://schemas.openxmlformats.org/officeDocument/2006/customXml" ds:itemID="{91ECCBCB-8D1F-4817-922A-14BDC6C4A7B5}">
  <ds:schemaRefs>
    <ds:schemaRef ds:uri="http://schemas.microsoft.com/sharepoint/v3/contenttype/forms"/>
  </ds:schemaRefs>
</ds:datastoreItem>
</file>

<file path=customXml/itemProps4.xml><?xml version="1.0" encoding="utf-8"?>
<ds:datastoreItem xmlns:ds="http://schemas.openxmlformats.org/officeDocument/2006/customXml" ds:itemID="{99B21889-9CD5-4E0B-9F09-68BA078C4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51d5d-809b-4966-af60-a6412e79a47e"/>
    <ds:schemaRef ds:uri="8960a8f3-66c4-4a6f-910c-bc6906a40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30</Pages>
  <Words>6857</Words>
  <Characters>39296</Characters>
  <Application>Microsoft Office Word</Application>
  <DocSecurity>0</DocSecurity>
  <Lines>1571</Lines>
  <Paragraphs>650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Rosaleen Heaney</dc:creator>
  <cp:keywords/>
  <dc:description/>
  <cp:lastModifiedBy>Caroline Beattie</cp:lastModifiedBy>
  <cp:revision>6</cp:revision>
  <cp:lastPrinted>2025-11-26T12:13:00Z</cp:lastPrinted>
  <dcterms:created xsi:type="dcterms:W3CDTF">2025-11-27T16:29:00Z</dcterms:created>
  <dcterms:modified xsi:type="dcterms:W3CDTF">2025-11-27T17:06:00Z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0x0101006F4F58D5988619488BB49550E76A7115</vt:lpwstr>
  </property>
  <property fmtid="{D5CDD505-2E9C-101B-9397-08002B2CF9AE}" pid="3" name="MediaServiceImageTags">
    <vt:lpwstr/>
  </property>
</Properties>
</file>